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6C5" w:rsidRDefault="00F547A6" w:rsidP="00F547A6">
      <w:pPr>
        <w:ind w:firstLineChars="300" w:firstLine="1446"/>
        <w:rPr>
          <w:rFonts w:ascii="宋体" w:hAnsi="宋体"/>
          <w:b/>
          <w:bCs/>
          <w:sz w:val="48"/>
          <w:szCs w:val="48"/>
        </w:rPr>
      </w:pPr>
      <w:r w:rsidRPr="00F547A6">
        <w:rPr>
          <w:rFonts w:ascii="宋体" w:hAnsi="宋体"/>
          <w:b/>
          <w:bCs/>
          <w:sz w:val="48"/>
          <w:szCs w:val="48"/>
        </w:rPr>
        <w:t>广东省内城配运输</w:t>
      </w:r>
      <w:r w:rsidR="00EE76C5" w:rsidRPr="00EE76C5">
        <w:rPr>
          <w:rFonts w:ascii="宋体" w:hAnsi="宋体" w:hint="eastAsia"/>
          <w:b/>
          <w:bCs/>
          <w:sz w:val="48"/>
          <w:szCs w:val="48"/>
        </w:rPr>
        <w:t>招标公告</w:t>
      </w:r>
    </w:p>
    <w:p w:rsidR="00F547A6" w:rsidRPr="00F547A6" w:rsidRDefault="00F547A6" w:rsidP="00F547A6">
      <w:pPr>
        <w:ind w:firstLineChars="300" w:firstLine="840"/>
        <w:rPr>
          <w:sz w:val="28"/>
          <w:szCs w:val="28"/>
        </w:rPr>
      </w:pPr>
    </w:p>
    <w:p w:rsidR="008E312A" w:rsidRPr="00BA6504" w:rsidRDefault="00867460" w:rsidP="00634145">
      <w:pPr>
        <w:ind w:firstLineChars="200" w:firstLine="560"/>
        <w:rPr>
          <w:sz w:val="28"/>
          <w:szCs w:val="28"/>
        </w:rPr>
      </w:pPr>
      <w:r w:rsidRPr="00BA6504">
        <w:rPr>
          <w:sz w:val="28"/>
          <w:szCs w:val="28"/>
        </w:rPr>
        <w:t>中芯供应链</w:t>
      </w:r>
      <w:r w:rsidR="005F36D5">
        <w:rPr>
          <w:rFonts w:hint="eastAsia"/>
          <w:sz w:val="28"/>
          <w:szCs w:val="28"/>
        </w:rPr>
        <w:t>（深圳市中芯</w:t>
      </w:r>
      <w:r w:rsidR="005F36D5">
        <w:rPr>
          <w:sz w:val="28"/>
          <w:szCs w:val="28"/>
        </w:rPr>
        <w:t>供应链有限公司</w:t>
      </w:r>
      <w:r w:rsidR="005F36D5">
        <w:rPr>
          <w:rFonts w:hint="eastAsia"/>
          <w:sz w:val="28"/>
          <w:szCs w:val="28"/>
        </w:rPr>
        <w:t>/</w:t>
      </w:r>
      <w:r w:rsidR="005F36D5">
        <w:rPr>
          <w:rFonts w:hint="eastAsia"/>
          <w:sz w:val="28"/>
          <w:szCs w:val="28"/>
        </w:rPr>
        <w:t>湖南中芯供应链有限公司）</w:t>
      </w:r>
      <w:r w:rsidRPr="00BA6504">
        <w:rPr>
          <w:sz w:val="28"/>
          <w:szCs w:val="28"/>
        </w:rPr>
        <w:t>，成立于</w:t>
      </w:r>
      <w:r w:rsidRPr="00BA6504">
        <w:rPr>
          <w:sz w:val="28"/>
          <w:szCs w:val="28"/>
        </w:rPr>
        <w:t>2011</w:t>
      </w:r>
      <w:r w:rsidRPr="00BA6504">
        <w:rPr>
          <w:sz w:val="28"/>
          <w:szCs w:val="28"/>
        </w:rPr>
        <w:t>年，致力于以智慧的供应链服务促进半导体产业协同。公司通过技术驱动资源整合，重点面向芯片设计、芯片制造、芯片分销、方案设计与产品集成等半导体全产业链客户，提供一站式数字化的供应链服务。为降低物流成本</w:t>
      </w:r>
      <w:r w:rsidRPr="00BA6504">
        <w:rPr>
          <w:rFonts w:hint="eastAsia"/>
          <w:sz w:val="28"/>
          <w:szCs w:val="28"/>
        </w:rPr>
        <w:t>，</w:t>
      </w:r>
      <w:r w:rsidRPr="00BA6504">
        <w:rPr>
          <w:sz w:val="28"/>
          <w:szCs w:val="28"/>
        </w:rPr>
        <w:t>提高物流质量</w:t>
      </w:r>
      <w:r w:rsidRPr="00BA6504">
        <w:rPr>
          <w:rFonts w:hint="eastAsia"/>
          <w:sz w:val="28"/>
          <w:szCs w:val="28"/>
        </w:rPr>
        <w:t>，</w:t>
      </w:r>
      <w:r w:rsidRPr="00BA6504">
        <w:rPr>
          <w:sz w:val="28"/>
          <w:szCs w:val="28"/>
        </w:rPr>
        <w:t>决定于</w:t>
      </w:r>
      <w:r w:rsidRPr="00BA6504">
        <w:rPr>
          <w:rFonts w:hint="eastAsia"/>
          <w:sz w:val="28"/>
          <w:szCs w:val="28"/>
        </w:rPr>
        <w:t>20</w:t>
      </w:r>
      <w:r w:rsidR="00A47BF5">
        <w:rPr>
          <w:rFonts w:hint="eastAsia"/>
          <w:sz w:val="28"/>
          <w:szCs w:val="28"/>
        </w:rPr>
        <w:t>21</w:t>
      </w:r>
      <w:r w:rsidRPr="00BA6504">
        <w:rPr>
          <w:rFonts w:hint="eastAsia"/>
          <w:sz w:val="28"/>
          <w:szCs w:val="28"/>
        </w:rPr>
        <w:t>年度</w:t>
      </w:r>
      <w:r w:rsidR="002E2EA1">
        <w:rPr>
          <w:rFonts w:hint="eastAsia"/>
          <w:sz w:val="28"/>
          <w:szCs w:val="28"/>
        </w:rPr>
        <w:t>针对</w:t>
      </w:r>
      <w:r w:rsidR="004E2118" w:rsidRPr="004E2118">
        <w:rPr>
          <w:sz w:val="28"/>
          <w:szCs w:val="28"/>
        </w:rPr>
        <w:t>广东省内城配运输</w:t>
      </w:r>
      <w:r w:rsidR="002E2EA1">
        <w:rPr>
          <w:rFonts w:hint="eastAsia"/>
          <w:sz w:val="28"/>
          <w:szCs w:val="28"/>
        </w:rPr>
        <w:t>面向全社会进行公开、透明的</w:t>
      </w:r>
      <w:r w:rsidRPr="00BA6504">
        <w:rPr>
          <w:rFonts w:hint="eastAsia"/>
          <w:sz w:val="28"/>
          <w:szCs w:val="28"/>
        </w:rPr>
        <w:t>招标。现就招标有关事宜予以公告，竭诚欢迎</w:t>
      </w:r>
      <w:r w:rsidR="002E2EA1">
        <w:rPr>
          <w:rFonts w:hint="eastAsia"/>
          <w:sz w:val="28"/>
          <w:szCs w:val="28"/>
        </w:rPr>
        <w:t>符合要求的各</w:t>
      </w:r>
      <w:r w:rsidRPr="00BA6504">
        <w:rPr>
          <w:rFonts w:hint="eastAsia"/>
          <w:sz w:val="28"/>
          <w:szCs w:val="28"/>
        </w:rPr>
        <w:t>物流供应商参加投标。</w:t>
      </w:r>
    </w:p>
    <w:p w:rsidR="00867460" w:rsidRPr="00BA6504" w:rsidRDefault="00867460" w:rsidP="00867460">
      <w:pPr>
        <w:numPr>
          <w:ilvl w:val="0"/>
          <w:numId w:val="33"/>
        </w:numPr>
        <w:rPr>
          <w:b/>
          <w:sz w:val="28"/>
          <w:szCs w:val="28"/>
        </w:rPr>
      </w:pPr>
      <w:r w:rsidRPr="00BA6504">
        <w:rPr>
          <w:rFonts w:hint="eastAsia"/>
          <w:b/>
          <w:sz w:val="28"/>
          <w:szCs w:val="28"/>
        </w:rPr>
        <w:t>项目名称</w:t>
      </w:r>
    </w:p>
    <w:p w:rsidR="00867460" w:rsidRPr="00C90314" w:rsidRDefault="00FE2ABB" w:rsidP="000A2BEB">
      <w:pPr>
        <w:ind w:firstLineChars="200" w:firstLine="560"/>
        <w:rPr>
          <w:sz w:val="28"/>
          <w:szCs w:val="28"/>
        </w:rPr>
      </w:pPr>
      <w:r w:rsidRPr="009559E7">
        <w:rPr>
          <w:sz w:val="28"/>
          <w:szCs w:val="28"/>
        </w:rPr>
        <w:t>广东省内城配运输</w:t>
      </w:r>
    </w:p>
    <w:p w:rsidR="00867460" w:rsidRPr="00BA6504" w:rsidRDefault="00867460" w:rsidP="00867460">
      <w:pPr>
        <w:numPr>
          <w:ilvl w:val="0"/>
          <w:numId w:val="33"/>
        </w:numPr>
        <w:rPr>
          <w:b/>
          <w:sz w:val="28"/>
          <w:szCs w:val="28"/>
        </w:rPr>
      </w:pPr>
      <w:r w:rsidRPr="00BA6504">
        <w:rPr>
          <w:rFonts w:hint="eastAsia"/>
          <w:b/>
          <w:sz w:val="28"/>
          <w:szCs w:val="28"/>
        </w:rPr>
        <w:t>招标事宜安排</w:t>
      </w:r>
    </w:p>
    <w:p w:rsidR="00867460" w:rsidRPr="00C90314" w:rsidRDefault="008E312A" w:rsidP="008E312A">
      <w:pPr>
        <w:ind w:firstLineChars="200" w:firstLine="560"/>
        <w:rPr>
          <w:sz w:val="28"/>
          <w:szCs w:val="28"/>
        </w:rPr>
      </w:pPr>
      <w:r>
        <w:rPr>
          <w:rFonts w:hint="eastAsia"/>
          <w:sz w:val="28"/>
          <w:szCs w:val="28"/>
        </w:rPr>
        <w:t>1.</w:t>
      </w:r>
      <w:r w:rsidR="00867460" w:rsidRPr="00C90314">
        <w:rPr>
          <w:rFonts w:hint="eastAsia"/>
          <w:sz w:val="28"/>
          <w:szCs w:val="28"/>
        </w:rPr>
        <w:t>招标信息发布：</w:t>
      </w:r>
      <w:r w:rsidR="00BA6504">
        <w:rPr>
          <w:rFonts w:hint="eastAsia"/>
          <w:sz w:val="28"/>
          <w:szCs w:val="28"/>
        </w:rPr>
        <w:t xml:space="preserve"> </w:t>
      </w:r>
      <w:r w:rsidR="00867460" w:rsidRPr="00C90314">
        <w:rPr>
          <w:rFonts w:hint="eastAsia"/>
          <w:sz w:val="28"/>
          <w:szCs w:val="28"/>
        </w:rPr>
        <w:t>20</w:t>
      </w:r>
      <w:r w:rsidR="00A47BF5">
        <w:rPr>
          <w:rFonts w:hint="eastAsia"/>
          <w:sz w:val="28"/>
          <w:szCs w:val="28"/>
        </w:rPr>
        <w:t>21</w:t>
      </w:r>
      <w:r w:rsidR="00867460" w:rsidRPr="00C90314">
        <w:rPr>
          <w:rFonts w:hint="eastAsia"/>
          <w:sz w:val="28"/>
          <w:szCs w:val="28"/>
        </w:rPr>
        <w:t>年</w:t>
      </w:r>
      <w:r w:rsidR="00154473">
        <w:rPr>
          <w:rFonts w:hint="eastAsia"/>
          <w:sz w:val="28"/>
          <w:szCs w:val="28"/>
        </w:rPr>
        <w:t>7</w:t>
      </w:r>
      <w:r w:rsidR="00867460" w:rsidRPr="00C90314">
        <w:rPr>
          <w:rFonts w:hint="eastAsia"/>
          <w:sz w:val="28"/>
          <w:szCs w:val="28"/>
        </w:rPr>
        <w:t>月</w:t>
      </w:r>
      <w:r w:rsidR="006574A8">
        <w:rPr>
          <w:rFonts w:hint="eastAsia"/>
          <w:sz w:val="28"/>
          <w:szCs w:val="28"/>
        </w:rPr>
        <w:t>15</w:t>
      </w:r>
      <w:r w:rsidR="00867460" w:rsidRPr="00C90314">
        <w:rPr>
          <w:rFonts w:hint="eastAsia"/>
          <w:sz w:val="28"/>
          <w:szCs w:val="28"/>
        </w:rPr>
        <w:t>日</w:t>
      </w:r>
    </w:p>
    <w:p w:rsidR="00867460" w:rsidRPr="002E2EA1" w:rsidRDefault="008E312A" w:rsidP="002E2EA1">
      <w:pPr>
        <w:ind w:firstLineChars="200" w:firstLine="562"/>
        <w:rPr>
          <w:b/>
          <w:sz w:val="28"/>
          <w:szCs w:val="28"/>
        </w:rPr>
      </w:pPr>
      <w:r w:rsidRPr="002E2EA1">
        <w:rPr>
          <w:rFonts w:hint="eastAsia"/>
          <w:b/>
          <w:sz w:val="28"/>
          <w:szCs w:val="28"/>
        </w:rPr>
        <w:t>2.</w:t>
      </w:r>
      <w:r w:rsidR="00867460" w:rsidRPr="002E2EA1">
        <w:rPr>
          <w:rFonts w:hint="eastAsia"/>
          <w:b/>
          <w:sz w:val="28"/>
          <w:szCs w:val="28"/>
        </w:rPr>
        <w:t>资格资料递交截止时间：</w:t>
      </w:r>
      <w:r w:rsidR="00BA6504" w:rsidRPr="002E2EA1">
        <w:rPr>
          <w:rFonts w:hint="eastAsia"/>
          <w:b/>
          <w:sz w:val="28"/>
          <w:szCs w:val="28"/>
        </w:rPr>
        <w:t xml:space="preserve"> </w:t>
      </w:r>
      <w:r w:rsidR="00867460" w:rsidRPr="002E2EA1">
        <w:rPr>
          <w:rFonts w:hint="eastAsia"/>
          <w:b/>
          <w:sz w:val="28"/>
          <w:szCs w:val="28"/>
        </w:rPr>
        <w:t>20</w:t>
      </w:r>
      <w:r w:rsidR="006574A8">
        <w:rPr>
          <w:rFonts w:hint="eastAsia"/>
          <w:b/>
          <w:sz w:val="28"/>
          <w:szCs w:val="28"/>
        </w:rPr>
        <w:t>21</w:t>
      </w:r>
      <w:r w:rsidR="00867460" w:rsidRPr="002E2EA1">
        <w:rPr>
          <w:rFonts w:hint="eastAsia"/>
          <w:b/>
          <w:sz w:val="28"/>
          <w:szCs w:val="28"/>
        </w:rPr>
        <w:t>年</w:t>
      </w:r>
      <w:r w:rsidR="00154473">
        <w:rPr>
          <w:rFonts w:hint="eastAsia"/>
          <w:b/>
          <w:sz w:val="28"/>
          <w:szCs w:val="28"/>
        </w:rPr>
        <w:t>7</w:t>
      </w:r>
      <w:r w:rsidR="00867460" w:rsidRPr="002E2EA1">
        <w:rPr>
          <w:rFonts w:hint="eastAsia"/>
          <w:b/>
          <w:sz w:val="28"/>
          <w:szCs w:val="28"/>
        </w:rPr>
        <w:t>月</w:t>
      </w:r>
      <w:r w:rsidR="006574A8">
        <w:rPr>
          <w:rFonts w:hint="eastAsia"/>
          <w:b/>
          <w:sz w:val="28"/>
          <w:szCs w:val="28"/>
        </w:rPr>
        <w:t>30</w:t>
      </w:r>
      <w:r w:rsidR="00867460" w:rsidRPr="002E2EA1">
        <w:rPr>
          <w:rFonts w:hint="eastAsia"/>
          <w:b/>
          <w:sz w:val="28"/>
          <w:szCs w:val="28"/>
        </w:rPr>
        <w:t>日</w:t>
      </w:r>
      <w:r w:rsidR="005B7E48">
        <w:rPr>
          <w:rFonts w:hint="eastAsia"/>
          <w:b/>
          <w:sz w:val="28"/>
          <w:szCs w:val="28"/>
        </w:rPr>
        <w:t xml:space="preserve"> </w:t>
      </w:r>
      <w:r w:rsidR="00867460" w:rsidRPr="002E2EA1">
        <w:rPr>
          <w:rFonts w:hint="eastAsia"/>
          <w:b/>
          <w:sz w:val="28"/>
          <w:szCs w:val="28"/>
        </w:rPr>
        <w:t>17</w:t>
      </w:r>
      <w:r w:rsidR="002E2EA1" w:rsidRPr="002E2EA1">
        <w:rPr>
          <w:rFonts w:hint="eastAsia"/>
          <w:b/>
          <w:sz w:val="28"/>
          <w:szCs w:val="28"/>
        </w:rPr>
        <w:t>点</w:t>
      </w:r>
    </w:p>
    <w:p w:rsidR="00867460" w:rsidRPr="00E225C2" w:rsidRDefault="008E312A" w:rsidP="008E312A">
      <w:pPr>
        <w:ind w:firstLineChars="200" w:firstLine="560"/>
        <w:rPr>
          <w:sz w:val="28"/>
          <w:szCs w:val="28"/>
        </w:rPr>
      </w:pPr>
      <w:r>
        <w:rPr>
          <w:rFonts w:hint="eastAsia"/>
          <w:sz w:val="28"/>
          <w:szCs w:val="28"/>
        </w:rPr>
        <w:t>3.</w:t>
      </w:r>
      <w:r w:rsidR="00867460" w:rsidRPr="00C90314">
        <w:rPr>
          <w:rFonts w:hint="eastAsia"/>
          <w:sz w:val="28"/>
          <w:szCs w:val="28"/>
        </w:rPr>
        <w:t>资格审查时间：</w:t>
      </w:r>
      <w:r w:rsidR="00BA6504">
        <w:rPr>
          <w:rFonts w:hint="eastAsia"/>
          <w:sz w:val="28"/>
          <w:szCs w:val="28"/>
        </w:rPr>
        <w:t xml:space="preserve"> </w:t>
      </w:r>
      <w:r w:rsidR="00C90314">
        <w:rPr>
          <w:rFonts w:hint="eastAsia"/>
          <w:sz w:val="28"/>
          <w:szCs w:val="28"/>
        </w:rPr>
        <w:t>20</w:t>
      </w:r>
      <w:r w:rsidR="00E225C2">
        <w:rPr>
          <w:rFonts w:hint="eastAsia"/>
          <w:sz w:val="28"/>
          <w:szCs w:val="28"/>
        </w:rPr>
        <w:t>21</w:t>
      </w:r>
      <w:r w:rsidR="00C90314">
        <w:rPr>
          <w:rFonts w:hint="eastAsia"/>
          <w:sz w:val="28"/>
          <w:szCs w:val="28"/>
        </w:rPr>
        <w:t>年</w:t>
      </w:r>
      <w:r w:rsidR="00E225C2">
        <w:rPr>
          <w:rFonts w:hint="eastAsia"/>
          <w:sz w:val="28"/>
          <w:szCs w:val="28"/>
        </w:rPr>
        <w:t>8</w:t>
      </w:r>
      <w:r w:rsidR="00452DAD">
        <w:rPr>
          <w:rFonts w:hint="eastAsia"/>
          <w:sz w:val="28"/>
          <w:szCs w:val="28"/>
        </w:rPr>
        <w:t>月</w:t>
      </w:r>
      <w:r w:rsidR="00E225C2">
        <w:rPr>
          <w:rFonts w:hint="eastAsia"/>
          <w:sz w:val="28"/>
          <w:szCs w:val="28"/>
        </w:rPr>
        <w:t>2</w:t>
      </w:r>
      <w:r w:rsidR="00452DAD">
        <w:rPr>
          <w:rFonts w:hint="eastAsia"/>
          <w:sz w:val="28"/>
          <w:szCs w:val="28"/>
        </w:rPr>
        <w:t>日</w:t>
      </w:r>
      <w:r w:rsidR="00E225C2">
        <w:rPr>
          <w:rFonts w:hint="eastAsia"/>
          <w:sz w:val="28"/>
          <w:szCs w:val="28"/>
        </w:rPr>
        <w:t>10</w:t>
      </w:r>
      <w:r w:rsidR="00E225C2">
        <w:rPr>
          <w:rFonts w:hint="eastAsia"/>
          <w:sz w:val="28"/>
          <w:szCs w:val="28"/>
        </w:rPr>
        <w:t>：</w:t>
      </w:r>
      <w:r w:rsidR="00E225C2">
        <w:rPr>
          <w:rFonts w:hint="eastAsia"/>
          <w:sz w:val="28"/>
          <w:szCs w:val="28"/>
        </w:rPr>
        <w:t>00-12</w:t>
      </w:r>
      <w:r w:rsidR="00E225C2">
        <w:rPr>
          <w:rFonts w:hint="eastAsia"/>
          <w:sz w:val="28"/>
          <w:szCs w:val="28"/>
        </w:rPr>
        <w:t>：</w:t>
      </w:r>
      <w:r w:rsidR="00E225C2">
        <w:rPr>
          <w:rFonts w:hint="eastAsia"/>
          <w:sz w:val="28"/>
          <w:szCs w:val="28"/>
        </w:rPr>
        <w:t>00</w:t>
      </w:r>
    </w:p>
    <w:p w:rsidR="00867460" w:rsidRPr="00C90314" w:rsidRDefault="008E312A" w:rsidP="008E312A">
      <w:pPr>
        <w:ind w:firstLineChars="200" w:firstLine="560"/>
        <w:rPr>
          <w:sz w:val="28"/>
          <w:szCs w:val="28"/>
        </w:rPr>
      </w:pPr>
      <w:r>
        <w:rPr>
          <w:rFonts w:hint="eastAsia"/>
          <w:sz w:val="28"/>
          <w:szCs w:val="28"/>
        </w:rPr>
        <w:t>4.</w:t>
      </w:r>
      <w:r w:rsidR="00867460" w:rsidRPr="00C90314">
        <w:rPr>
          <w:rFonts w:hint="eastAsia"/>
          <w:sz w:val="28"/>
          <w:szCs w:val="28"/>
        </w:rPr>
        <w:t>资料评审结果公布时间：</w:t>
      </w:r>
      <w:r w:rsidR="00BA6504">
        <w:rPr>
          <w:rFonts w:hint="eastAsia"/>
          <w:sz w:val="28"/>
          <w:szCs w:val="28"/>
        </w:rPr>
        <w:t xml:space="preserve"> </w:t>
      </w:r>
      <w:r w:rsidR="00452DAD">
        <w:rPr>
          <w:rFonts w:hint="eastAsia"/>
          <w:sz w:val="28"/>
          <w:szCs w:val="28"/>
        </w:rPr>
        <w:t>20</w:t>
      </w:r>
      <w:r w:rsidR="00E225C2">
        <w:rPr>
          <w:rFonts w:hint="eastAsia"/>
          <w:sz w:val="28"/>
          <w:szCs w:val="28"/>
        </w:rPr>
        <w:t>21</w:t>
      </w:r>
      <w:r w:rsidR="00452DAD">
        <w:rPr>
          <w:rFonts w:hint="eastAsia"/>
          <w:sz w:val="28"/>
          <w:szCs w:val="28"/>
        </w:rPr>
        <w:t>年</w:t>
      </w:r>
      <w:r w:rsidR="00E225C2">
        <w:rPr>
          <w:rFonts w:hint="eastAsia"/>
          <w:sz w:val="28"/>
          <w:szCs w:val="28"/>
        </w:rPr>
        <w:t>8</w:t>
      </w:r>
      <w:r w:rsidR="00452DAD">
        <w:rPr>
          <w:rFonts w:hint="eastAsia"/>
          <w:sz w:val="28"/>
          <w:szCs w:val="28"/>
        </w:rPr>
        <w:t>月</w:t>
      </w:r>
      <w:r w:rsidR="00E225C2">
        <w:rPr>
          <w:rFonts w:hint="eastAsia"/>
          <w:sz w:val="28"/>
          <w:szCs w:val="28"/>
        </w:rPr>
        <w:t>2</w:t>
      </w:r>
      <w:r w:rsidR="005B7E48">
        <w:rPr>
          <w:rFonts w:hint="eastAsia"/>
          <w:sz w:val="28"/>
          <w:szCs w:val="28"/>
        </w:rPr>
        <w:t>日</w:t>
      </w:r>
      <w:r w:rsidR="005B7E48">
        <w:rPr>
          <w:rFonts w:hint="eastAsia"/>
          <w:sz w:val="28"/>
          <w:szCs w:val="28"/>
        </w:rPr>
        <w:t xml:space="preserve"> </w:t>
      </w:r>
      <w:r w:rsidR="00452DAD">
        <w:rPr>
          <w:rFonts w:hint="eastAsia"/>
          <w:sz w:val="28"/>
          <w:szCs w:val="28"/>
        </w:rPr>
        <w:t>17</w:t>
      </w:r>
      <w:r w:rsidR="00452DAD">
        <w:rPr>
          <w:rFonts w:hint="eastAsia"/>
          <w:sz w:val="28"/>
          <w:szCs w:val="28"/>
        </w:rPr>
        <w:t>点</w:t>
      </w:r>
    </w:p>
    <w:p w:rsidR="00867460" w:rsidRPr="000D544E" w:rsidRDefault="008E312A" w:rsidP="000D544E">
      <w:pPr>
        <w:ind w:firstLineChars="200" w:firstLine="560"/>
        <w:rPr>
          <w:sz w:val="28"/>
          <w:szCs w:val="28"/>
        </w:rPr>
      </w:pPr>
      <w:r w:rsidRPr="000D544E">
        <w:rPr>
          <w:rFonts w:hint="eastAsia"/>
          <w:sz w:val="28"/>
          <w:szCs w:val="28"/>
        </w:rPr>
        <w:t>5.</w:t>
      </w:r>
      <w:r w:rsidR="00154473" w:rsidRPr="000D544E">
        <w:rPr>
          <w:rFonts w:hint="eastAsia"/>
          <w:sz w:val="28"/>
          <w:szCs w:val="28"/>
        </w:rPr>
        <w:t>发布招标报价表</w:t>
      </w:r>
      <w:r w:rsidR="00867460" w:rsidRPr="000D544E">
        <w:rPr>
          <w:rFonts w:hint="eastAsia"/>
          <w:sz w:val="28"/>
          <w:szCs w:val="28"/>
        </w:rPr>
        <w:t>时间：</w:t>
      </w:r>
      <w:r w:rsidR="00452DAD" w:rsidRPr="000D544E">
        <w:rPr>
          <w:rFonts w:hint="eastAsia"/>
          <w:sz w:val="28"/>
          <w:szCs w:val="28"/>
        </w:rPr>
        <w:t>20</w:t>
      </w:r>
      <w:r w:rsidR="00E225C2">
        <w:rPr>
          <w:rFonts w:hint="eastAsia"/>
          <w:sz w:val="28"/>
          <w:szCs w:val="28"/>
        </w:rPr>
        <w:t>21</w:t>
      </w:r>
      <w:r w:rsidR="00452DAD" w:rsidRPr="000D544E">
        <w:rPr>
          <w:rFonts w:hint="eastAsia"/>
          <w:sz w:val="28"/>
          <w:szCs w:val="28"/>
        </w:rPr>
        <w:t>年</w:t>
      </w:r>
      <w:r w:rsidR="00E225C2">
        <w:rPr>
          <w:rFonts w:hint="eastAsia"/>
          <w:sz w:val="28"/>
          <w:szCs w:val="28"/>
        </w:rPr>
        <w:t>8</w:t>
      </w:r>
      <w:r w:rsidR="00452DAD" w:rsidRPr="000D544E">
        <w:rPr>
          <w:rFonts w:hint="eastAsia"/>
          <w:sz w:val="28"/>
          <w:szCs w:val="28"/>
        </w:rPr>
        <w:t>月</w:t>
      </w:r>
      <w:r w:rsidR="00E225C2">
        <w:rPr>
          <w:rFonts w:hint="eastAsia"/>
          <w:sz w:val="28"/>
          <w:szCs w:val="28"/>
        </w:rPr>
        <w:t>2</w:t>
      </w:r>
      <w:r w:rsidR="00452DAD" w:rsidRPr="000D544E">
        <w:rPr>
          <w:rFonts w:hint="eastAsia"/>
          <w:sz w:val="28"/>
          <w:szCs w:val="28"/>
        </w:rPr>
        <w:t>日</w:t>
      </w:r>
    </w:p>
    <w:p w:rsidR="00154473" w:rsidRDefault="00154473" w:rsidP="00154473">
      <w:pPr>
        <w:ind w:firstLineChars="200" w:firstLine="562"/>
        <w:rPr>
          <w:b/>
          <w:sz w:val="28"/>
          <w:szCs w:val="28"/>
        </w:rPr>
      </w:pPr>
      <w:r>
        <w:rPr>
          <w:rFonts w:hint="eastAsia"/>
          <w:b/>
          <w:sz w:val="28"/>
          <w:szCs w:val="28"/>
        </w:rPr>
        <w:t>6.</w:t>
      </w:r>
      <w:r>
        <w:rPr>
          <w:rFonts w:hint="eastAsia"/>
          <w:b/>
          <w:sz w:val="28"/>
          <w:szCs w:val="28"/>
        </w:rPr>
        <w:t>投标方讲标时间：</w:t>
      </w:r>
      <w:r w:rsidRPr="002E2EA1">
        <w:rPr>
          <w:rFonts w:hint="eastAsia"/>
          <w:b/>
          <w:sz w:val="28"/>
          <w:szCs w:val="28"/>
        </w:rPr>
        <w:t>20</w:t>
      </w:r>
      <w:r w:rsidR="00E225C2">
        <w:rPr>
          <w:rFonts w:hint="eastAsia"/>
          <w:b/>
          <w:sz w:val="28"/>
          <w:szCs w:val="28"/>
        </w:rPr>
        <w:t>21</w:t>
      </w:r>
      <w:r w:rsidRPr="002E2EA1">
        <w:rPr>
          <w:rFonts w:hint="eastAsia"/>
          <w:b/>
          <w:sz w:val="28"/>
          <w:szCs w:val="28"/>
        </w:rPr>
        <w:t>年</w:t>
      </w:r>
      <w:r w:rsidR="00E225C2">
        <w:rPr>
          <w:rFonts w:hint="eastAsia"/>
          <w:b/>
          <w:sz w:val="28"/>
          <w:szCs w:val="28"/>
        </w:rPr>
        <w:t>8</w:t>
      </w:r>
      <w:r w:rsidRPr="002E2EA1">
        <w:rPr>
          <w:rFonts w:hint="eastAsia"/>
          <w:b/>
          <w:sz w:val="28"/>
          <w:szCs w:val="28"/>
        </w:rPr>
        <w:t>月</w:t>
      </w:r>
      <w:r w:rsidR="00E225C2">
        <w:rPr>
          <w:rFonts w:hint="eastAsia"/>
          <w:b/>
          <w:sz w:val="28"/>
          <w:szCs w:val="28"/>
        </w:rPr>
        <w:t>6</w:t>
      </w:r>
      <w:r w:rsidRPr="002E2EA1">
        <w:rPr>
          <w:rFonts w:hint="eastAsia"/>
          <w:b/>
          <w:sz w:val="28"/>
          <w:szCs w:val="28"/>
        </w:rPr>
        <w:t>日</w:t>
      </w:r>
    </w:p>
    <w:p w:rsidR="00154473" w:rsidRPr="00154473" w:rsidRDefault="00154473" w:rsidP="00154473">
      <w:pPr>
        <w:ind w:firstLineChars="200" w:firstLine="562"/>
        <w:rPr>
          <w:b/>
          <w:sz w:val="28"/>
          <w:szCs w:val="28"/>
        </w:rPr>
      </w:pPr>
      <w:r>
        <w:rPr>
          <w:rFonts w:hint="eastAsia"/>
          <w:b/>
          <w:sz w:val="28"/>
          <w:szCs w:val="28"/>
        </w:rPr>
        <w:t>7.</w:t>
      </w:r>
      <w:r>
        <w:rPr>
          <w:rFonts w:hint="eastAsia"/>
          <w:b/>
          <w:sz w:val="28"/>
          <w:szCs w:val="28"/>
        </w:rPr>
        <w:t>截止投标报价时间：</w:t>
      </w:r>
      <w:r w:rsidRPr="002E2EA1">
        <w:rPr>
          <w:rFonts w:hint="eastAsia"/>
          <w:b/>
          <w:sz w:val="28"/>
          <w:szCs w:val="28"/>
        </w:rPr>
        <w:t>20</w:t>
      </w:r>
      <w:r w:rsidR="00E225C2">
        <w:rPr>
          <w:rFonts w:hint="eastAsia"/>
          <w:b/>
          <w:sz w:val="28"/>
          <w:szCs w:val="28"/>
        </w:rPr>
        <w:t>21</w:t>
      </w:r>
      <w:r w:rsidRPr="002E2EA1">
        <w:rPr>
          <w:rFonts w:hint="eastAsia"/>
          <w:b/>
          <w:sz w:val="28"/>
          <w:szCs w:val="28"/>
        </w:rPr>
        <w:t>年</w:t>
      </w:r>
      <w:r>
        <w:rPr>
          <w:rFonts w:hint="eastAsia"/>
          <w:b/>
          <w:sz w:val="28"/>
          <w:szCs w:val="28"/>
        </w:rPr>
        <w:t>8</w:t>
      </w:r>
      <w:r w:rsidRPr="002E2EA1">
        <w:rPr>
          <w:rFonts w:hint="eastAsia"/>
          <w:b/>
          <w:sz w:val="28"/>
          <w:szCs w:val="28"/>
        </w:rPr>
        <w:t>月</w:t>
      </w:r>
      <w:r>
        <w:rPr>
          <w:rFonts w:hint="eastAsia"/>
          <w:b/>
          <w:sz w:val="28"/>
          <w:szCs w:val="28"/>
        </w:rPr>
        <w:t>9</w:t>
      </w:r>
      <w:r w:rsidRPr="002E2EA1">
        <w:rPr>
          <w:rFonts w:hint="eastAsia"/>
          <w:b/>
          <w:sz w:val="28"/>
          <w:szCs w:val="28"/>
        </w:rPr>
        <w:t>日</w:t>
      </w:r>
      <w:r>
        <w:rPr>
          <w:rFonts w:hint="eastAsia"/>
          <w:b/>
          <w:sz w:val="28"/>
          <w:szCs w:val="28"/>
        </w:rPr>
        <w:t>17</w:t>
      </w:r>
      <w:r>
        <w:rPr>
          <w:rFonts w:hint="eastAsia"/>
          <w:b/>
          <w:sz w:val="28"/>
          <w:szCs w:val="28"/>
        </w:rPr>
        <w:t>点</w:t>
      </w:r>
    </w:p>
    <w:p w:rsidR="00452DAD" w:rsidRDefault="000D544E" w:rsidP="008E312A">
      <w:pPr>
        <w:ind w:firstLineChars="200" w:firstLine="560"/>
        <w:rPr>
          <w:sz w:val="28"/>
          <w:szCs w:val="28"/>
        </w:rPr>
      </w:pPr>
      <w:r>
        <w:rPr>
          <w:rFonts w:hint="eastAsia"/>
          <w:sz w:val="28"/>
          <w:szCs w:val="28"/>
        </w:rPr>
        <w:t>8</w:t>
      </w:r>
      <w:r w:rsidR="008E312A">
        <w:rPr>
          <w:rFonts w:hint="eastAsia"/>
          <w:sz w:val="28"/>
          <w:szCs w:val="28"/>
        </w:rPr>
        <w:t>.</w:t>
      </w:r>
      <w:r w:rsidR="00867460" w:rsidRPr="00452DAD">
        <w:rPr>
          <w:rFonts w:hint="eastAsia"/>
          <w:sz w:val="28"/>
          <w:szCs w:val="28"/>
        </w:rPr>
        <w:t>现场考察时间：</w:t>
      </w:r>
      <w:r w:rsidR="00BA6504">
        <w:rPr>
          <w:rFonts w:hint="eastAsia"/>
          <w:sz w:val="28"/>
          <w:szCs w:val="28"/>
        </w:rPr>
        <w:t xml:space="preserve"> </w:t>
      </w:r>
      <w:r w:rsidR="00452DAD" w:rsidRPr="00452DAD">
        <w:rPr>
          <w:rFonts w:hint="eastAsia"/>
          <w:sz w:val="28"/>
          <w:szCs w:val="28"/>
        </w:rPr>
        <w:t>20</w:t>
      </w:r>
      <w:r w:rsidR="00E225C2">
        <w:rPr>
          <w:rFonts w:hint="eastAsia"/>
          <w:sz w:val="28"/>
          <w:szCs w:val="28"/>
        </w:rPr>
        <w:t>21</w:t>
      </w:r>
      <w:r w:rsidR="00452DAD" w:rsidRPr="00452DAD">
        <w:rPr>
          <w:rFonts w:hint="eastAsia"/>
          <w:sz w:val="28"/>
          <w:szCs w:val="28"/>
        </w:rPr>
        <w:t>年</w:t>
      </w:r>
      <w:r w:rsidR="00154473">
        <w:rPr>
          <w:rFonts w:hint="eastAsia"/>
          <w:sz w:val="28"/>
          <w:szCs w:val="28"/>
        </w:rPr>
        <w:t>8</w:t>
      </w:r>
      <w:r w:rsidR="00452DAD" w:rsidRPr="00452DAD">
        <w:rPr>
          <w:rFonts w:hint="eastAsia"/>
          <w:sz w:val="28"/>
          <w:szCs w:val="28"/>
        </w:rPr>
        <w:t>月</w:t>
      </w:r>
      <w:r w:rsidR="00EC7D11">
        <w:rPr>
          <w:rFonts w:hint="eastAsia"/>
          <w:sz w:val="28"/>
          <w:szCs w:val="28"/>
        </w:rPr>
        <w:t>16</w:t>
      </w:r>
      <w:r w:rsidR="005B7E48">
        <w:rPr>
          <w:rFonts w:hint="eastAsia"/>
          <w:sz w:val="28"/>
          <w:szCs w:val="28"/>
        </w:rPr>
        <w:t>日</w:t>
      </w:r>
      <w:r w:rsidR="00306AF0">
        <w:rPr>
          <w:rFonts w:hint="eastAsia"/>
          <w:sz w:val="28"/>
          <w:szCs w:val="28"/>
        </w:rPr>
        <w:t>-8</w:t>
      </w:r>
      <w:r w:rsidR="00306AF0" w:rsidRPr="00452DAD">
        <w:rPr>
          <w:rFonts w:hint="eastAsia"/>
          <w:sz w:val="28"/>
          <w:szCs w:val="28"/>
        </w:rPr>
        <w:t>月</w:t>
      </w:r>
      <w:r w:rsidR="00306AF0">
        <w:rPr>
          <w:rFonts w:hint="eastAsia"/>
          <w:sz w:val="28"/>
          <w:szCs w:val="28"/>
        </w:rPr>
        <w:t>17</w:t>
      </w:r>
      <w:r w:rsidR="00306AF0">
        <w:rPr>
          <w:rFonts w:hint="eastAsia"/>
          <w:sz w:val="28"/>
          <w:szCs w:val="28"/>
        </w:rPr>
        <w:t>日</w:t>
      </w:r>
    </w:p>
    <w:p w:rsidR="00867460" w:rsidRPr="002E2EA1" w:rsidRDefault="004E7327" w:rsidP="002E2EA1">
      <w:pPr>
        <w:ind w:firstLineChars="200" w:firstLine="562"/>
        <w:rPr>
          <w:b/>
          <w:sz w:val="28"/>
          <w:szCs w:val="28"/>
        </w:rPr>
      </w:pPr>
      <w:r>
        <w:rPr>
          <w:rFonts w:hint="eastAsia"/>
          <w:b/>
          <w:sz w:val="28"/>
          <w:szCs w:val="28"/>
        </w:rPr>
        <w:t>9</w:t>
      </w:r>
      <w:r w:rsidR="008E312A" w:rsidRPr="002E2EA1">
        <w:rPr>
          <w:rFonts w:hint="eastAsia"/>
          <w:b/>
          <w:sz w:val="28"/>
          <w:szCs w:val="28"/>
        </w:rPr>
        <w:t>.</w:t>
      </w:r>
      <w:r w:rsidR="00867460" w:rsidRPr="002E2EA1">
        <w:rPr>
          <w:rFonts w:hint="eastAsia"/>
          <w:b/>
          <w:sz w:val="28"/>
          <w:szCs w:val="28"/>
        </w:rPr>
        <w:t>开标时间：</w:t>
      </w:r>
      <w:r w:rsidR="00BA6504" w:rsidRPr="002E2EA1">
        <w:rPr>
          <w:rFonts w:hint="eastAsia"/>
          <w:b/>
          <w:sz w:val="28"/>
          <w:szCs w:val="28"/>
        </w:rPr>
        <w:t xml:space="preserve"> </w:t>
      </w:r>
      <w:r w:rsidR="00452DAD" w:rsidRPr="002E2EA1">
        <w:rPr>
          <w:rFonts w:hint="eastAsia"/>
          <w:b/>
          <w:sz w:val="28"/>
          <w:szCs w:val="28"/>
        </w:rPr>
        <w:t>20</w:t>
      </w:r>
      <w:r w:rsidR="00E332AD">
        <w:rPr>
          <w:rFonts w:hint="eastAsia"/>
          <w:b/>
          <w:sz w:val="28"/>
          <w:szCs w:val="28"/>
        </w:rPr>
        <w:t>21</w:t>
      </w:r>
      <w:r w:rsidR="00452DAD" w:rsidRPr="002E2EA1">
        <w:rPr>
          <w:rFonts w:hint="eastAsia"/>
          <w:b/>
          <w:sz w:val="28"/>
          <w:szCs w:val="28"/>
        </w:rPr>
        <w:t>年</w:t>
      </w:r>
      <w:r w:rsidR="00154473">
        <w:rPr>
          <w:rFonts w:hint="eastAsia"/>
          <w:b/>
          <w:sz w:val="28"/>
          <w:szCs w:val="28"/>
        </w:rPr>
        <w:t>8</w:t>
      </w:r>
      <w:r w:rsidR="00452DAD" w:rsidRPr="002E2EA1">
        <w:rPr>
          <w:rFonts w:hint="eastAsia"/>
          <w:b/>
          <w:sz w:val="28"/>
          <w:szCs w:val="28"/>
        </w:rPr>
        <w:t>月</w:t>
      </w:r>
      <w:r w:rsidR="00154473">
        <w:rPr>
          <w:rFonts w:hint="eastAsia"/>
          <w:b/>
          <w:sz w:val="28"/>
          <w:szCs w:val="28"/>
        </w:rPr>
        <w:t>1</w:t>
      </w:r>
      <w:r w:rsidR="00634145">
        <w:rPr>
          <w:rFonts w:hint="eastAsia"/>
          <w:b/>
          <w:sz w:val="28"/>
          <w:szCs w:val="28"/>
        </w:rPr>
        <w:t>8</w:t>
      </w:r>
      <w:r w:rsidR="00452DAD" w:rsidRPr="002E2EA1">
        <w:rPr>
          <w:rFonts w:hint="eastAsia"/>
          <w:b/>
          <w:sz w:val="28"/>
          <w:szCs w:val="28"/>
        </w:rPr>
        <w:t>日</w:t>
      </w:r>
      <w:r w:rsidR="00BD4FF2">
        <w:rPr>
          <w:rFonts w:hint="eastAsia"/>
          <w:b/>
          <w:sz w:val="28"/>
          <w:szCs w:val="28"/>
        </w:rPr>
        <w:t xml:space="preserve"> </w:t>
      </w:r>
      <w:r w:rsidR="00452DAD" w:rsidRPr="002E2EA1">
        <w:rPr>
          <w:rFonts w:hint="eastAsia"/>
          <w:b/>
          <w:sz w:val="28"/>
          <w:szCs w:val="28"/>
        </w:rPr>
        <w:t>10</w:t>
      </w:r>
      <w:r w:rsidR="002E2EA1" w:rsidRPr="002E2EA1">
        <w:rPr>
          <w:rFonts w:hint="eastAsia"/>
          <w:b/>
          <w:sz w:val="28"/>
          <w:szCs w:val="28"/>
        </w:rPr>
        <w:t>点</w:t>
      </w:r>
      <w:r w:rsidR="002E2EA1" w:rsidRPr="002E2EA1">
        <w:rPr>
          <w:rFonts w:hint="eastAsia"/>
          <w:b/>
          <w:sz w:val="28"/>
          <w:szCs w:val="28"/>
        </w:rPr>
        <w:t>-17</w:t>
      </w:r>
      <w:r w:rsidR="002E2EA1" w:rsidRPr="002E2EA1">
        <w:rPr>
          <w:rFonts w:hint="eastAsia"/>
          <w:b/>
          <w:sz w:val="28"/>
          <w:szCs w:val="28"/>
        </w:rPr>
        <w:t>点</w:t>
      </w:r>
    </w:p>
    <w:p w:rsidR="00F73D4A" w:rsidRPr="00452DAD" w:rsidRDefault="004E7327" w:rsidP="008E312A">
      <w:pPr>
        <w:ind w:firstLineChars="200" w:firstLine="560"/>
        <w:rPr>
          <w:sz w:val="28"/>
          <w:szCs w:val="28"/>
        </w:rPr>
      </w:pPr>
      <w:r>
        <w:rPr>
          <w:rFonts w:hint="eastAsia"/>
          <w:sz w:val="28"/>
          <w:szCs w:val="28"/>
        </w:rPr>
        <w:t>10</w:t>
      </w:r>
      <w:r w:rsidR="008E312A">
        <w:rPr>
          <w:rFonts w:hint="eastAsia"/>
          <w:sz w:val="28"/>
          <w:szCs w:val="28"/>
        </w:rPr>
        <w:t>.</w:t>
      </w:r>
      <w:r w:rsidR="002E2EA1">
        <w:rPr>
          <w:rFonts w:hint="eastAsia"/>
          <w:sz w:val="28"/>
          <w:szCs w:val="28"/>
        </w:rPr>
        <w:t>洽谈</w:t>
      </w:r>
      <w:r w:rsidR="00F73D4A">
        <w:rPr>
          <w:rFonts w:hint="eastAsia"/>
          <w:sz w:val="28"/>
          <w:szCs w:val="28"/>
        </w:rPr>
        <w:t>签约时间</w:t>
      </w:r>
      <w:r w:rsidR="00BA6504">
        <w:rPr>
          <w:rFonts w:hint="eastAsia"/>
          <w:sz w:val="28"/>
          <w:szCs w:val="28"/>
        </w:rPr>
        <w:t>：</w:t>
      </w:r>
      <w:r w:rsidR="00BA6504">
        <w:rPr>
          <w:rFonts w:hint="eastAsia"/>
          <w:sz w:val="28"/>
          <w:szCs w:val="28"/>
        </w:rPr>
        <w:t xml:space="preserve"> </w:t>
      </w:r>
      <w:r w:rsidR="00F73D4A">
        <w:rPr>
          <w:rFonts w:hint="eastAsia"/>
          <w:sz w:val="28"/>
          <w:szCs w:val="28"/>
        </w:rPr>
        <w:t>20</w:t>
      </w:r>
      <w:r w:rsidR="00EC7D11">
        <w:rPr>
          <w:rFonts w:hint="eastAsia"/>
          <w:sz w:val="28"/>
          <w:szCs w:val="28"/>
        </w:rPr>
        <w:t>21</w:t>
      </w:r>
      <w:r w:rsidR="00F73D4A">
        <w:rPr>
          <w:rFonts w:hint="eastAsia"/>
          <w:sz w:val="28"/>
          <w:szCs w:val="28"/>
        </w:rPr>
        <w:t>年</w:t>
      </w:r>
      <w:r w:rsidR="00154473">
        <w:rPr>
          <w:rFonts w:hint="eastAsia"/>
          <w:sz w:val="28"/>
          <w:szCs w:val="28"/>
        </w:rPr>
        <w:t>8</w:t>
      </w:r>
      <w:r w:rsidR="00F73D4A">
        <w:rPr>
          <w:rFonts w:hint="eastAsia"/>
          <w:sz w:val="28"/>
          <w:szCs w:val="28"/>
        </w:rPr>
        <w:t>月</w:t>
      </w:r>
      <w:r w:rsidR="00EC7D11">
        <w:rPr>
          <w:rFonts w:hint="eastAsia"/>
          <w:sz w:val="28"/>
          <w:szCs w:val="28"/>
        </w:rPr>
        <w:t>1</w:t>
      </w:r>
      <w:r w:rsidR="00634145">
        <w:rPr>
          <w:rFonts w:hint="eastAsia"/>
          <w:sz w:val="28"/>
          <w:szCs w:val="28"/>
        </w:rPr>
        <w:t>9</w:t>
      </w:r>
      <w:r w:rsidR="00F73D4A">
        <w:rPr>
          <w:rFonts w:hint="eastAsia"/>
          <w:sz w:val="28"/>
          <w:szCs w:val="28"/>
        </w:rPr>
        <w:t>日</w:t>
      </w:r>
      <w:r w:rsidR="00154473">
        <w:rPr>
          <w:rFonts w:hint="eastAsia"/>
          <w:sz w:val="28"/>
          <w:szCs w:val="28"/>
        </w:rPr>
        <w:t>-8</w:t>
      </w:r>
      <w:r w:rsidR="00F73D4A">
        <w:rPr>
          <w:rFonts w:hint="eastAsia"/>
          <w:sz w:val="28"/>
          <w:szCs w:val="28"/>
        </w:rPr>
        <w:t>月</w:t>
      </w:r>
      <w:r w:rsidR="00F73D4A">
        <w:rPr>
          <w:rFonts w:hint="eastAsia"/>
          <w:sz w:val="28"/>
          <w:szCs w:val="28"/>
        </w:rPr>
        <w:t>2</w:t>
      </w:r>
      <w:r w:rsidR="00EC7D11">
        <w:rPr>
          <w:rFonts w:hint="eastAsia"/>
          <w:sz w:val="28"/>
          <w:szCs w:val="28"/>
        </w:rPr>
        <w:t>4</w:t>
      </w:r>
      <w:r w:rsidR="00F73D4A">
        <w:rPr>
          <w:rFonts w:hint="eastAsia"/>
          <w:sz w:val="28"/>
          <w:szCs w:val="28"/>
        </w:rPr>
        <w:t>日</w:t>
      </w:r>
      <w:r w:rsidR="00F73D4A">
        <w:rPr>
          <w:rFonts w:hint="eastAsia"/>
          <w:sz w:val="28"/>
          <w:szCs w:val="28"/>
        </w:rPr>
        <w:t>17</w:t>
      </w:r>
      <w:r w:rsidR="002E2EA1">
        <w:rPr>
          <w:rFonts w:hint="eastAsia"/>
          <w:sz w:val="28"/>
          <w:szCs w:val="28"/>
        </w:rPr>
        <w:t>点</w:t>
      </w:r>
    </w:p>
    <w:p w:rsidR="002257B0" w:rsidRDefault="004E7327" w:rsidP="002257B0">
      <w:pPr>
        <w:ind w:firstLineChars="200" w:firstLine="560"/>
        <w:rPr>
          <w:sz w:val="28"/>
          <w:szCs w:val="28"/>
        </w:rPr>
      </w:pPr>
      <w:r>
        <w:rPr>
          <w:rFonts w:hint="eastAsia"/>
          <w:sz w:val="28"/>
          <w:szCs w:val="28"/>
        </w:rPr>
        <w:t>11</w:t>
      </w:r>
      <w:r w:rsidR="008E312A">
        <w:rPr>
          <w:rFonts w:hint="eastAsia"/>
          <w:sz w:val="28"/>
          <w:szCs w:val="28"/>
        </w:rPr>
        <w:t>.</w:t>
      </w:r>
      <w:r w:rsidR="002257B0" w:rsidRPr="002257B0">
        <w:rPr>
          <w:rFonts w:hint="eastAsia"/>
          <w:sz w:val="28"/>
          <w:szCs w:val="28"/>
        </w:rPr>
        <w:t xml:space="preserve"> </w:t>
      </w:r>
      <w:r w:rsidR="002257B0">
        <w:rPr>
          <w:rFonts w:hint="eastAsia"/>
          <w:sz w:val="28"/>
          <w:szCs w:val="28"/>
        </w:rPr>
        <w:t>资格</w:t>
      </w:r>
      <w:r w:rsidR="002257B0" w:rsidRPr="00C90314">
        <w:rPr>
          <w:rFonts w:hint="eastAsia"/>
          <w:sz w:val="28"/>
          <w:szCs w:val="28"/>
        </w:rPr>
        <w:t>资料</w:t>
      </w:r>
      <w:r w:rsidR="002257B0">
        <w:rPr>
          <w:rFonts w:hint="eastAsia"/>
          <w:sz w:val="28"/>
          <w:szCs w:val="28"/>
        </w:rPr>
        <w:t>及</w:t>
      </w:r>
      <w:r w:rsidR="002257B0" w:rsidRPr="00C90314">
        <w:rPr>
          <w:rFonts w:hint="eastAsia"/>
          <w:sz w:val="28"/>
          <w:szCs w:val="28"/>
        </w:rPr>
        <w:t>递交地址：</w:t>
      </w:r>
    </w:p>
    <w:p w:rsidR="002257B0" w:rsidRDefault="002257B0" w:rsidP="002257B0">
      <w:pPr>
        <w:pStyle w:val="af1"/>
        <w:widowControl/>
        <w:numPr>
          <w:ilvl w:val="0"/>
          <w:numId w:val="40"/>
        </w:numPr>
        <w:ind w:firstLineChars="0"/>
        <w:rPr>
          <w:color w:val="000000"/>
          <w:kern w:val="0"/>
          <w:sz w:val="27"/>
          <w:szCs w:val="27"/>
          <w:bdr w:val="none" w:sz="0" w:space="0" w:color="auto" w:frame="1"/>
        </w:rPr>
      </w:pPr>
      <w:r w:rsidRPr="004E7F12">
        <w:rPr>
          <w:rFonts w:hint="eastAsia"/>
          <w:color w:val="000000"/>
          <w:kern w:val="0"/>
          <w:sz w:val="27"/>
          <w:szCs w:val="27"/>
          <w:bdr w:val="none" w:sz="0" w:space="0" w:color="auto" w:frame="1"/>
        </w:rPr>
        <w:lastRenderedPageBreak/>
        <w:t>公司简介；</w:t>
      </w:r>
    </w:p>
    <w:p w:rsidR="002257B0" w:rsidRPr="004E7F12" w:rsidRDefault="002257B0" w:rsidP="002257B0">
      <w:pPr>
        <w:pStyle w:val="af1"/>
        <w:widowControl/>
        <w:numPr>
          <w:ilvl w:val="0"/>
          <w:numId w:val="40"/>
        </w:numPr>
        <w:ind w:firstLineChars="0"/>
        <w:rPr>
          <w:color w:val="000000"/>
          <w:kern w:val="0"/>
          <w:sz w:val="27"/>
          <w:szCs w:val="27"/>
          <w:bdr w:val="none" w:sz="0" w:space="0" w:color="auto" w:frame="1"/>
        </w:rPr>
      </w:pPr>
      <w:r w:rsidRPr="004E7F12">
        <w:rPr>
          <w:rFonts w:ascii="宋体" w:hAnsi="宋体" w:cs="宋体" w:hint="eastAsia"/>
          <w:color w:val="000000"/>
          <w:kern w:val="0"/>
          <w:sz w:val="27"/>
          <w:szCs w:val="27"/>
          <w:bdr w:val="none" w:sz="0" w:space="0" w:color="auto" w:frame="1"/>
        </w:rPr>
        <w:t>《营业执照》</w:t>
      </w:r>
      <w:r w:rsidR="003D49DE">
        <w:rPr>
          <w:rFonts w:ascii="宋体" w:hAnsi="宋体" w:cs="宋体" w:hint="eastAsia"/>
          <w:color w:val="000000"/>
          <w:kern w:val="0"/>
          <w:sz w:val="27"/>
          <w:szCs w:val="27"/>
          <w:bdr w:val="none" w:sz="0" w:space="0" w:color="auto" w:frame="1"/>
        </w:rPr>
        <w:t>复印件</w:t>
      </w:r>
      <w:r>
        <w:rPr>
          <w:rFonts w:ascii="宋体" w:hAnsi="宋体" w:cs="宋体" w:hint="eastAsia"/>
          <w:color w:val="000000"/>
          <w:kern w:val="0"/>
          <w:sz w:val="27"/>
          <w:szCs w:val="27"/>
          <w:bdr w:val="none" w:sz="0" w:space="0" w:color="auto" w:frame="1"/>
        </w:rPr>
        <w:t>；</w:t>
      </w:r>
    </w:p>
    <w:p w:rsidR="002257B0" w:rsidRPr="004E7F12" w:rsidRDefault="003D49DE" w:rsidP="002257B0">
      <w:pPr>
        <w:pStyle w:val="af1"/>
        <w:widowControl/>
        <w:numPr>
          <w:ilvl w:val="0"/>
          <w:numId w:val="40"/>
        </w:numPr>
        <w:ind w:firstLineChars="0"/>
        <w:rPr>
          <w:color w:val="000000"/>
          <w:kern w:val="0"/>
          <w:sz w:val="27"/>
          <w:szCs w:val="27"/>
          <w:bdr w:val="none" w:sz="0" w:space="0" w:color="auto" w:frame="1"/>
        </w:rPr>
      </w:pPr>
      <w:r>
        <w:rPr>
          <w:rFonts w:ascii="宋体" w:hAnsi="宋体" w:cs="宋体" w:hint="eastAsia"/>
          <w:color w:val="000000"/>
          <w:kern w:val="0"/>
          <w:sz w:val="27"/>
          <w:szCs w:val="27"/>
          <w:bdr w:val="none" w:sz="0" w:space="0" w:color="auto" w:frame="1"/>
        </w:rPr>
        <w:t>深圳</w:t>
      </w:r>
      <w:r w:rsidR="002257B0" w:rsidRPr="004E7F12">
        <w:rPr>
          <w:rFonts w:ascii="宋体" w:hAnsi="宋体" w:cs="宋体" w:hint="eastAsia"/>
          <w:color w:val="000000"/>
          <w:kern w:val="0"/>
          <w:sz w:val="27"/>
          <w:szCs w:val="27"/>
          <w:bdr w:val="none" w:sz="0" w:space="0" w:color="auto" w:frame="1"/>
        </w:rPr>
        <w:t>仓库</w:t>
      </w:r>
      <w:r>
        <w:rPr>
          <w:rFonts w:ascii="宋体" w:hAnsi="宋体" w:cs="宋体" w:hint="eastAsia"/>
          <w:color w:val="000000"/>
          <w:kern w:val="0"/>
          <w:sz w:val="27"/>
          <w:szCs w:val="27"/>
          <w:bdr w:val="none" w:sz="0" w:space="0" w:color="auto" w:frame="1"/>
        </w:rPr>
        <w:t>《</w:t>
      </w:r>
      <w:r w:rsidR="002257B0" w:rsidRPr="004E7F12">
        <w:rPr>
          <w:rFonts w:ascii="宋体" w:hAnsi="宋体" w:cs="宋体" w:hint="eastAsia"/>
          <w:color w:val="000000"/>
          <w:kern w:val="0"/>
          <w:sz w:val="27"/>
          <w:szCs w:val="27"/>
          <w:bdr w:val="none" w:sz="0" w:space="0" w:color="auto" w:frame="1"/>
        </w:rPr>
        <w:t>租赁合同</w:t>
      </w:r>
      <w:r>
        <w:rPr>
          <w:rFonts w:ascii="宋体" w:hAnsi="宋体" w:cs="宋体" w:hint="eastAsia"/>
          <w:color w:val="000000"/>
          <w:kern w:val="0"/>
          <w:sz w:val="27"/>
          <w:szCs w:val="27"/>
          <w:bdr w:val="none" w:sz="0" w:space="0" w:color="auto" w:frame="1"/>
        </w:rPr>
        <w:t>》复印件；</w:t>
      </w:r>
    </w:p>
    <w:p w:rsidR="002257B0" w:rsidRPr="004E7F12" w:rsidRDefault="003D49DE" w:rsidP="002257B0">
      <w:pPr>
        <w:pStyle w:val="af1"/>
        <w:widowControl/>
        <w:numPr>
          <w:ilvl w:val="0"/>
          <w:numId w:val="40"/>
        </w:numPr>
        <w:ind w:firstLineChars="0"/>
        <w:rPr>
          <w:color w:val="000000"/>
          <w:kern w:val="0"/>
          <w:sz w:val="27"/>
          <w:szCs w:val="27"/>
          <w:bdr w:val="none" w:sz="0" w:space="0" w:color="auto" w:frame="1"/>
        </w:rPr>
      </w:pPr>
      <w:r>
        <w:rPr>
          <w:rFonts w:hint="eastAsia"/>
          <w:color w:val="000000"/>
          <w:kern w:val="0"/>
          <w:sz w:val="27"/>
          <w:szCs w:val="27"/>
          <w:bdr w:val="none" w:sz="0" w:space="0" w:color="auto" w:frame="1"/>
        </w:rPr>
        <w:t>《道路运输许可证》复印件</w:t>
      </w:r>
      <w:r w:rsidR="002257B0">
        <w:rPr>
          <w:rFonts w:hint="eastAsia"/>
          <w:color w:val="000000"/>
          <w:kern w:val="0"/>
          <w:sz w:val="27"/>
          <w:szCs w:val="27"/>
          <w:bdr w:val="none" w:sz="0" w:space="0" w:color="auto" w:frame="1"/>
        </w:rPr>
        <w:t>；</w:t>
      </w:r>
    </w:p>
    <w:p w:rsidR="002257B0" w:rsidRPr="00B317D6" w:rsidRDefault="003D49DE" w:rsidP="002257B0">
      <w:pPr>
        <w:pStyle w:val="af1"/>
        <w:widowControl/>
        <w:numPr>
          <w:ilvl w:val="0"/>
          <w:numId w:val="40"/>
        </w:numPr>
        <w:ind w:firstLineChars="0"/>
        <w:rPr>
          <w:color w:val="000000"/>
          <w:kern w:val="0"/>
          <w:sz w:val="27"/>
          <w:szCs w:val="27"/>
          <w:bdr w:val="none" w:sz="0" w:space="0" w:color="auto" w:frame="1"/>
        </w:rPr>
      </w:pPr>
      <w:r>
        <w:rPr>
          <w:rFonts w:ascii="宋体" w:hAnsi="宋体" w:cs="宋体" w:hint="eastAsia"/>
          <w:color w:val="000000"/>
          <w:kern w:val="0"/>
          <w:sz w:val="27"/>
          <w:szCs w:val="27"/>
          <w:bdr w:val="none" w:sz="0" w:space="0" w:color="auto" w:frame="1"/>
        </w:rPr>
        <w:t>驾驶员档案、运输车辆档案</w:t>
      </w:r>
      <w:r w:rsidR="0002369D">
        <w:rPr>
          <w:rFonts w:hint="eastAsia"/>
          <w:color w:val="000000"/>
          <w:kern w:val="0"/>
          <w:sz w:val="27"/>
          <w:szCs w:val="27"/>
          <w:bdr w:val="none" w:sz="0" w:space="0" w:color="auto" w:frame="1"/>
        </w:rPr>
        <w:t>；</w:t>
      </w:r>
    </w:p>
    <w:p w:rsidR="003D49DE" w:rsidRPr="003D49DE" w:rsidRDefault="003D49DE" w:rsidP="002257B0">
      <w:pPr>
        <w:pStyle w:val="af1"/>
        <w:widowControl/>
        <w:numPr>
          <w:ilvl w:val="0"/>
          <w:numId w:val="40"/>
        </w:numPr>
        <w:ind w:firstLineChars="0"/>
        <w:rPr>
          <w:color w:val="000000"/>
          <w:kern w:val="0"/>
          <w:sz w:val="27"/>
          <w:szCs w:val="27"/>
          <w:bdr w:val="none" w:sz="0" w:space="0" w:color="auto" w:frame="1"/>
        </w:rPr>
      </w:pPr>
      <w:r>
        <w:rPr>
          <w:rFonts w:ascii="宋体" w:hAnsi="宋体" w:cs="宋体" w:hint="eastAsia"/>
          <w:color w:val="000000"/>
          <w:kern w:val="0"/>
          <w:sz w:val="27"/>
          <w:szCs w:val="27"/>
          <w:bdr w:val="none" w:sz="0" w:space="0" w:color="auto" w:frame="1"/>
        </w:rPr>
        <w:t>运输车辆保险、深圳仓库保险</w:t>
      </w:r>
      <w:r w:rsidR="0002369D">
        <w:rPr>
          <w:rFonts w:hint="eastAsia"/>
          <w:color w:val="000000"/>
          <w:kern w:val="0"/>
          <w:sz w:val="27"/>
          <w:szCs w:val="27"/>
          <w:bdr w:val="none" w:sz="0" w:space="0" w:color="auto" w:frame="1"/>
        </w:rPr>
        <w:t>；</w:t>
      </w:r>
    </w:p>
    <w:p w:rsidR="003D49DE" w:rsidRPr="003B59B5" w:rsidRDefault="003D49DE" w:rsidP="002257B0">
      <w:pPr>
        <w:pStyle w:val="af1"/>
        <w:widowControl/>
        <w:numPr>
          <w:ilvl w:val="0"/>
          <w:numId w:val="40"/>
        </w:numPr>
        <w:ind w:firstLineChars="0"/>
        <w:rPr>
          <w:color w:val="000000"/>
          <w:kern w:val="0"/>
          <w:sz w:val="27"/>
          <w:szCs w:val="27"/>
          <w:bdr w:val="none" w:sz="0" w:space="0" w:color="auto" w:frame="1"/>
        </w:rPr>
      </w:pPr>
      <w:r>
        <w:rPr>
          <w:rFonts w:ascii="宋体" w:hAnsi="宋体" w:cs="宋体" w:hint="eastAsia"/>
          <w:color w:val="000000"/>
          <w:kern w:val="0"/>
          <w:sz w:val="27"/>
          <w:szCs w:val="27"/>
          <w:bdr w:val="none" w:sz="0" w:space="0" w:color="auto" w:frame="1"/>
        </w:rPr>
        <w:t>自有车辆证明及合作车辆协议</w:t>
      </w:r>
      <w:r w:rsidR="0002369D">
        <w:rPr>
          <w:rFonts w:hint="eastAsia"/>
          <w:color w:val="000000"/>
          <w:kern w:val="0"/>
          <w:sz w:val="27"/>
          <w:szCs w:val="27"/>
          <w:bdr w:val="none" w:sz="0" w:space="0" w:color="auto" w:frame="1"/>
        </w:rPr>
        <w:t>；</w:t>
      </w:r>
    </w:p>
    <w:p w:rsidR="003B59B5" w:rsidRPr="003D49DE" w:rsidRDefault="003B59B5" w:rsidP="002257B0">
      <w:pPr>
        <w:pStyle w:val="af1"/>
        <w:widowControl/>
        <w:numPr>
          <w:ilvl w:val="0"/>
          <w:numId w:val="40"/>
        </w:numPr>
        <w:ind w:firstLineChars="0"/>
        <w:rPr>
          <w:color w:val="000000"/>
          <w:kern w:val="0"/>
          <w:sz w:val="27"/>
          <w:szCs w:val="27"/>
          <w:bdr w:val="none" w:sz="0" w:space="0" w:color="auto" w:frame="1"/>
        </w:rPr>
      </w:pPr>
      <w:r>
        <w:rPr>
          <w:rFonts w:ascii="宋体" w:hAnsi="宋体" w:cs="宋体" w:hint="eastAsia"/>
          <w:color w:val="000000"/>
          <w:kern w:val="0"/>
          <w:sz w:val="27"/>
          <w:szCs w:val="27"/>
          <w:bdr w:val="none" w:sz="0" w:space="0" w:color="auto" w:frame="1"/>
        </w:rPr>
        <w:t>疫情场所编码</w:t>
      </w:r>
      <w:r w:rsidR="0002369D">
        <w:rPr>
          <w:rFonts w:hint="eastAsia"/>
          <w:color w:val="000000"/>
          <w:kern w:val="0"/>
          <w:sz w:val="27"/>
          <w:szCs w:val="27"/>
          <w:bdr w:val="none" w:sz="0" w:space="0" w:color="auto" w:frame="1"/>
        </w:rPr>
        <w:t>；</w:t>
      </w:r>
    </w:p>
    <w:p w:rsidR="003D49DE" w:rsidRPr="004E7327" w:rsidRDefault="004E7327" w:rsidP="004E7327">
      <w:pPr>
        <w:pStyle w:val="af1"/>
        <w:widowControl/>
        <w:numPr>
          <w:ilvl w:val="0"/>
          <w:numId w:val="40"/>
        </w:numPr>
        <w:ind w:firstLineChars="0"/>
        <w:rPr>
          <w:color w:val="000000"/>
          <w:kern w:val="0"/>
          <w:sz w:val="26"/>
          <w:szCs w:val="26"/>
          <w:bdr w:val="none" w:sz="0" w:space="0" w:color="auto" w:frame="1"/>
        </w:rPr>
      </w:pPr>
      <w:r w:rsidRPr="004E7327">
        <w:rPr>
          <w:rFonts w:ascii="宋体" w:hAnsi="宋体" w:cs="宋体" w:hint="eastAsia"/>
          <w:color w:val="000000"/>
          <w:kern w:val="0"/>
          <w:sz w:val="26"/>
          <w:szCs w:val="26"/>
          <w:bdr w:val="none" w:sz="0" w:space="0" w:color="auto" w:frame="1"/>
        </w:rPr>
        <w:t>《招标邀请函》、《投标承诺书》、《服务承诺函》、《确认函及有效期承诺书》、《法人代表资格证明书》、《法人授权委托书》（具体可通过联系人获取）</w:t>
      </w:r>
      <w:bookmarkStart w:id="0" w:name="_GoBack"/>
      <w:bookmarkEnd w:id="0"/>
    </w:p>
    <w:p w:rsidR="00867460" w:rsidRPr="002257B0" w:rsidRDefault="002257B0" w:rsidP="006E1ACB">
      <w:pPr>
        <w:ind w:leftChars="171" w:left="359" w:firstLineChars="200" w:firstLine="560"/>
        <w:rPr>
          <w:sz w:val="28"/>
          <w:szCs w:val="28"/>
        </w:rPr>
      </w:pPr>
      <w:r>
        <w:rPr>
          <w:rFonts w:hint="eastAsia"/>
          <w:sz w:val="28"/>
          <w:szCs w:val="28"/>
        </w:rPr>
        <w:t>资料递交方式可选择快递纸质资料（地址：</w:t>
      </w:r>
      <w:r w:rsidRPr="00452DAD">
        <w:rPr>
          <w:sz w:val="28"/>
          <w:szCs w:val="28"/>
        </w:rPr>
        <w:t>深圳市南山区科技园北区清华信息港</w:t>
      </w:r>
      <w:r w:rsidRPr="00452DAD">
        <w:rPr>
          <w:sz w:val="28"/>
          <w:szCs w:val="28"/>
        </w:rPr>
        <w:t>A</w:t>
      </w:r>
      <w:r w:rsidRPr="00452DAD">
        <w:rPr>
          <w:sz w:val="28"/>
          <w:szCs w:val="28"/>
        </w:rPr>
        <w:t>座</w:t>
      </w:r>
      <w:r w:rsidRPr="00452DAD">
        <w:rPr>
          <w:sz w:val="28"/>
          <w:szCs w:val="28"/>
        </w:rPr>
        <w:t>9</w:t>
      </w:r>
      <w:r w:rsidRPr="00452DAD">
        <w:rPr>
          <w:sz w:val="28"/>
          <w:szCs w:val="28"/>
        </w:rPr>
        <w:t>楼</w:t>
      </w:r>
      <w:r w:rsidRPr="00452DAD">
        <w:rPr>
          <w:rFonts w:hint="eastAsia"/>
          <w:sz w:val="28"/>
          <w:szCs w:val="28"/>
        </w:rPr>
        <w:t xml:space="preserve">  </w:t>
      </w:r>
      <w:r w:rsidRPr="004E7F12">
        <w:rPr>
          <w:rFonts w:hint="eastAsia"/>
          <w:sz w:val="28"/>
          <w:szCs w:val="28"/>
        </w:rPr>
        <w:t>邮编：</w:t>
      </w:r>
      <w:r w:rsidRPr="004E7F12">
        <w:rPr>
          <w:rFonts w:hint="eastAsia"/>
          <w:sz w:val="28"/>
          <w:szCs w:val="28"/>
        </w:rPr>
        <w:t>518100</w:t>
      </w:r>
      <w:r>
        <w:rPr>
          <w:rFonts w:hint="eastAsia"/>
          <w:sz w:val="28"/>
          <w:szCs w:val="28"/>
        </w:rPr>
        <w:t xml:space="preserve">  </w:t>
      </w:r>
      <w:r>
        <w:rPr>
          <w:rFonts w:hint="eastAsia"/>
          <w:sz w:val="28"/>
          <w:szCs w:val="28"/>
        </w:rPr>
        <w:t>收件人：</w:t>
      </w:r>
      <w:r w:rsidR="00EC7D11">
        <w:rPr>
          <w:rFonts w:hint="eastAsia"/>
          <w:sz w:val="28"/>
          <w:szCs w:val="28"/>
        </w:rPr>
        <w:t>杨骑</w:t>
      </w:r>
      <w:r w:rsidRPr="004E7F12">
        <w:rPr>
          <w:rFonts w:hint="eastAsia"/>
          <w:sz w:val="28"/>
          <w:szCs w:val="28"/>
        </w:rPr>
        <w:t xml:space="preserve"> </w:t>
      </w:r>
      <w:r>
        <w:rPr>
          <w:rFonts w:hint="eastAsia"/>
          <w:sz w:val="28"/>
          <w:szCs w:val="28"/>
        </w:rPr>
        <w:t xml:space="preserve"> </w:t>
      </w:r>
      <w:r w:rsidRPr="004E7F12">
        <w:rPr>
          <w:rFonts w:hint="eastAsia"/>
          <w:sz w:val="28"/>
          <w:szCs w:val="28"/>
        </w:rPr>
        <w:t>电话：</w:t>
      </w:r>
      <w:r w:rsidR="00EC7D11">
        <w:rPr>
          <w:rFonts w:hint="eastAsia"/>
          <w:sz w:val="28"/>
          <w:szCs w:val="28"/>
        </w:rPr>
        <w:t>13510706983</w:t>
      </w:r>
      <w:r>
        <w:rPr>
          <w:rFonts w:hint="eastAsia"/>
          <w:sz w:val="28"/>
          <w:szCs w:val="28"/>
        </w:rPr>
        <w:t>）或发送电子资料（</w:t>
      </w:r>
      <w:r>
        <w:rPr>
          <w:rFonts w:hint="eastAsia"/>
          <w:sz w:val="28"/>
          <w:szCs w:val="28"/>
        </w:rPr>
        <w:t xml:space="preserve">E-mail: </w:t>
      </w:r>
      <w:hyperlink r:id="rId8" w:history="1">
        <w:r w:rsidR="00EC7D11" w:rsidRPr="00C32BE6">
          <w:rPr>
            <w:rStyle w:val="af2"/>
            <w:rFonts w:hint="eastAsia"/>
            <w:sz w:val="28"/>
            <w:szCs w:val="28"/>
          </w:rPr>
          <w:t>yang.qi</w:t>
        </w:r>
        <w:r w:rsidR="00EC7D11" w:rsidRPr="00C32BE6">
          <w:rPr>
            <w:rStyle w:val="af2"/>
            <w:sz w:val="28"/>
            <w:szCs w:val="28"/>
          </w:rPr>
          <w:t>@cicsc.com</w:t>
        </w:r>
      </w:hyperlink>
      <w:r>
        <w:rPr>
          <w:rFonts w:hint="eastAsia"/>
        </w:rPr>
        <w:t>）。</w:t>
      </w:r>
    </w:p>
    <w:p w:rsidR="00867460" w:rsidRPr="002E2EA1" w:rsidRDefault="008E312A" w:rsidP="002E2EA1">
      <w:pPr>
        <w:pStyle w:val="af1"/>
        <w:ind w:firstLine="562"/>
        <w:rPr>
          <w:b/>
          <w:sz w:val="28"/>
          <w:szCs w:val="28"/>
        </w:rPr>
      </w:pPr>
      <w:r w:rsidRPr="002E2EA1">
        <w:rPr>
          <w:rFonts w:hint="eastAsia"/>
          <w:b/>
          <w:sz w:val="28"/>
          <w:szCs w:val="28"/>
        </w:rPr>
        <w:t>1</w:t>
      </w:r>
      <w:r w:rsidR="004E7327">
        <w:rPr>
          <w:rFonts w:hint="eastAsia"/>
          <w:b/>
          <w:sz w:val="28"/>
          <w:szCs w:val="28"/>
        </w:rPr>
        <w:t>2</w:t>
      </w:r>
      <w:r w:rsidRPr="002E2EA1">
        <w:rPr>
          <w:rFonts w:hint="eastAsia"/>
          <w:b/>
          <w:sz w:val="28"/>
          <w:szCs w:val="28"/>
        </w:rPr>
        <w:t>.</w:t>
      </w:r>
      <w:r w:rsidR="00F158AD" w:rsidRPr="002E2EA1">
        <w:rPr>
          <w:rFonts w:hint="eastAsia"/>
          <w:b/>
          <w:sz w:val="28"/>
          <w:szCs w:val="28"/>
        </w:rPr>
        <w:t>投标方式：</w:t>
      </w:r>
      <w:r w:rsidR="00A94850" w:rsidRPr="002E2EA1">
        <w:rPr>
          <w:rFonts w:hint="eastAsia"/>
          <w:b/>
          <w:sz w:val="28"/>
          <w:szCs w:val="28"/>
        </w:rPr>
        <w:t>快递（或亲自送达）</w:t>
      </w:r>
      <w:r w:rsidR="00F158AD" w:rsidRPr="002E2EA1">
        <w:rPr>
          <w:rFonts w:hint="eastAsia"/>
          <w:b/>
          <w:sz w:val="28"/>
          <w:szCs w:val="28"/>
        </w:rPr>
        <w:t>投标</w:t>
      </w:r>
      <w:r w:rsidR="00EE76C5" w:rsidRPr="002E2EA1">
        <w:rPr>
          <w:rFonts w:hint="eastAsia"/>
          <w:b/>
          <w:sz w:val="28"/>
          <w:szCs w:val="28"/>
        </w:rPr>
        <w:t>，</w:t>
      </w:r>
      <w:r w:rsidR="00A94850" w:rsidRPr="002E2EA1">
        <w:rPr>
          <w:rFonts w:hint="eastAsia"/>
          <w:b/>
          <w:sz w:val="28"/>
          <w:szCs w:val="28"/>
        </w:rPr>
        <w:t>投标需有完整铅封</w:t>
      </w:r>
    </w:p>
    <w:p w:rsidR="00F158AD" w:rsidRPr="00C90314" w:rsidRDefault="008E312A" w:rsidP="007A7FF1">
      <w:pPr>
        <w:ind w:firstLineChars="200" w:firstLine="560"/>
        <w:rPr>
          <w:sz w:val="28"/>
          <w:szCs w:val="28"/>
        </w:rPr>
      </w:pPr>
      <w:r>
        <w:rPr>
          <w:rFonts w:hint="eastAsia"/>
          <w:sz w:val="28"/>
          <w:szCs w:val="28"/>
        </w:rPr>
        <w:t>1</w:t>
      </w:r>
      <w:r w:rsidR="004E7327">
        <w:rPr>
          <w:rFonts w:hint="eastAsia"/>
          <w:sz w:val="28"/>
          <w:szCs w:val="28"/>
        </w:rPr>
        <w:t>3</w:t>
      </w:r>
      <w:r>
        <w:rPr>
          <w:rFonts w:hint="eastAsia"/>
          <w:sz w:val="28"/>
          <w:szCs w:val="28"/>
        </w:rPr>
        <w:t>.</w:t>
      </w:r>
      <w:r w:rsidR="00F158AD" w:rsidRPr="008E312A">
        <w:rPr>
          <w:rFonts w:hint="eastAsia"/>
          <w:sz w:val="28"/>
          <w:szCs w:val="28"/>
        </w:rPr>
        <w:t>中标数量：</w:t>
      </w:r>
      <w:r w:rsidR="002E2EA1">
        <w:rPr>
          <w:rFonts w:hint="eastAsia"/>
          <w:sz w:val="28"/>
          <w:szCs w:val="28"/>
        </w:rPr>
        <w:t>预计</w:t>
      </w:r>
      <w:r w:rsidR="003D49DE">
        <w:rPr>
          <w:rFonts w:hint="eastAsia"/>
          <w:sz w:val="28"/>
          <w:szCs w:val="28"/>
        </w:rPr>
        <w:t>两</w:t>
      </w:r>
      <w:r w:rsidR="00452DAD" w:rsidRPr="008E312A">
        <w:rPr>
          <w:rFonts w:hint="eastAsia"/>
          <w:sz w:val="28"/>
          <w:szCs w:val="28"/>
        </w:rPr>
        <w:t>家公司</w:t>
      </w:r>
    </w:p>
    <w:p w:rsidR="00F158AD" w:rsidRPr="00BA6504" w:rsidRDefault="009409E1" w:rsidP="00F158AD">
      <w:pPr>
        <w:pStyle w:val="af1"/>
        <w:numPr>
          <w:ilvl w:val="0"/>
          <w:numId w:val="33"/>
        </w:numPr>
        <w:ind w:firstLineChars="0"/>
        <w:rPr>
          <w:b/>
          <w:sz w:val="28"/>
          <w:szCs w:val="28"/>
        </w:rPr>
      </w:pPr>
      <w:r>
        <w:rPr>
          <w:rFonts w:hint="eastAsia"/>
          <w:b/>
          <w:sz w:val="28"/>
          <w:szCs w:val="28"/>
        </w:rPr>
        <w:t>国内</w:t>
      </w:r>
      <w:r w:rsidR="00623496">
        <w:rPr>
          <w:rFonts w:hint="eastAsia"/>
          <w:b/>
          <w:sz w:val="28"/>
          <w:szCs w:val="28"/>
        </w:rPr>
        <w:t>物流</w:t>
      </w:r>
      <w:r w:rsidR="00F158AD" w:rsidRPr="00BA6504">
        <w:rPr>
          <w:rFonts w:hint="eastAsia"/>
          <w:b/>
          <w:sz w:val="28"/>
          <w:szCs w:val="28"/>
        </w:rPr>
        <w:t>运输招标内容说明</w:t>
      </w:r>
    </w:p>
    <w:p w:rsidR="00347C9D" w:rsidRPr="00F547A6" w:rsidRDefault="00F158AD" w:rsidP="00F547A6">
      <w:pPr>
        <w:ind w:firstLineChars="200" w:firstLine="560"/>
        <w:rPr>
          <w:sz w:val="28"/>
          <w:szCs w:val="28"/>
        </w:rPr>
      </w:pPr>
      <w:r w:rsidRPr="00C90314">
        <w:rPr>
          <w:rFonts w:hint="eastAsia"/>
          <w:sz w:val="28"/>
          <w:szCs w:val="28"/>
        </w:rPr>
        <w:t>标段：</w:t>
      </w:r>
      <w:r w:rsidR="00F547A6" w:rsidRPr="009559E7">
        <w:rPr>
          <w:sz w:val="28"/>
          <w:szCs w:val="28"/>
        </w:rPr>
        <w:t>广东省内城配运输</w:t>
      </w:r>
    </w:p>
    <w:p w:rsidR="00867460" w:rsidRPr="007A7FF1" w:rsidRDefault="009409E1" w:rsidP="00867460">
      <w:pPr>
        <w:pStyle w:val="af1"/>
        <w:numPr>
          <w:ilvl w:val="0"/>
          <w:numId w:val="33"/>
        </w:numPr>
        <w:ind w:firstLineChars="0"/>
        <w:rPr>
          <w:sz w:val="28"/>
          <w:szCs w:val="28"/>
        </w:rPr>
      </w:pPr>
      <w:r>
        <w:rPr>
          <w:rFonts w:hint="eastAsia"/>
          <w:b/>
          <w:sz w:val="28"/>
          <w:szCs w:val="28"/>
        </w:rPr>
        <w:t>国内</w:t>
      </w:r>
      <w:r w:rsidR="00F158AD" w:rsidRPr="00BA6504">
        <w:rPr>
          <w:rFonts w:hint="eastAsia"/>
          <w:b/>
          <w:sz w:val="28"/>
          <w:szCs w:val="28"/>
        </w:rPr>
        <w:t>运输业务服务时间</w:t>
      </w:r>
      <w:r w:rsidR="00F158AD" w:rsidRPr="00C90314">
        <w:rPr>
          <w:rFonts w:hint="eastAsia"/>
          <w:sz w:val="28"/>
          <w:szCs w:val="28"/>
        </w:rPr>
        <w:t>：</w:t>
      </w:r>
      <w:r w:rsidR="00F158AD" w:rsidRPr="00C90314">
        <w:rPr>
          <w:rFonts w:hint="eastAsia"/>
          <w:sz w:val="28"/>
          <w:szCs w:val="28"/>
        </w:rPr>
        <w:t>2</w:t>
      </w:r>
      <w:r w:rsidR="00EC7D11">
        <w:rPr>
          <w:rFonts w:hint="eastAsia"/>
          <w:sz w:val="28"/>
          <w:szCs w:val="28"/>
        </w:rPr>
        <w:t>021</w:t>
      </w:r>
      <w:r w:rsidR="00F158AD" w:rsidRPr="00C90314">
        <w:rPr>
          <w:rFonts w:hint="eastAsia"/>
          <w:sz w:val="28"/>
          <w:szCs w:val="28"/>
        </w:rPr>
        <w:t>年</w:t>
      </w:r>
      <w:r w:rsidR="00EC7D11">
        <w:rPr>
          <w:rFonts w:hint="eastAsia"/>
          <w:sz w:val="28"/>
          <w:szCs w:val="28"/>
        </w:rPr>
        <w:t>9</w:t>
      </w:r>
      <w:r w:rsidR="00F158AD" w:rsidRPr="00C90314">
        <w:rPr>
          <w:rFonts w:hint="eastAsia"/>
          <w:sz w:val="28"/>
          <w:szCs w:val="28"/>
        </w:rPr>
        <w:t>月</w:t>
      </w:r>
      <w:r w:rsidR="00F158AD" w:rsidRPr="00C90314">
        <w:rPr>
          <w:rFonts w:hint="eastAsia"/>
          <w:sz w:val="28"/>
          <w:szCs w:val="28"/>
        </w:rPr>
        <w:t>1</w:t>
      </w:r>
      <w:r w:rsidR="00F158AD" w:rsidRPr="00C90314">
        <w:rPr>
          <w:rFonts w:hint="eastAsia"/>
          <w:sz w:val="28"/>
          <w:szCs w:val="28"/>
        </w:rPr>
        <w:t>日开始（中标企业签约后）</w:t>
      </w:r>
    </w:p>
    <w:p w:rsidR="00F158AD" w:rsidRPr="00BA6504" w:rsidRDefault="00F158AD" w:rsidP="007A7E0D">
      <w:pPr>
        <w:pStyle w:val="af1"/>
        <w:numPr>
          <w:ilvl w:val="0"/>
          <w:numId w:val="33"/>
        </w:numPr>
        <w:ind w:firstLineChars="0"/>
        <w:rPr>
          <w:b/>
          <w:sz w:val="28"/>
          <w:szCs w:val="28"/>
        </w:rPr>
      </w:pPr>
      <w:r w:rsidRPr="00BA6504">
        <w:rPr>
          <w:rFonts w:hint="eastAsia"/>
          <w:b/>
          <w:sz w:val="28"/>
          <w:szCs w:val="28"/>
        </w:rPr>
        <w:t>货物运输方式：</w:t>
      </w:r>
    </w:p>
    <w:p w:rsidR="00F158AD" w:rsidRPr="00C90314" w:rsidRDefault="00F547A6" w:rsidP="007A7FF1">
      <w:pPr>
        <w:ind w:firstLineChars="200" w:firstLine="560"/>
        <w:rPr>
          <w:sz w:val="28"/>
          <w:szCs w:val="28"/>
        </w:rPr>
      </w:pPr>
      <w:r w:rsidRPr="009559E7">
        <w:rPr>
          <w:sz w:val="28"/>
          <w:szCs w:val="28"/>
        </w:rPr>
        <w:t>广东省内城配运输</w:t>
      </w:r>
    </w:p>
    <w:p w:rsidR="00F158AD" w:rsidRPr="00BA6504" w:rsidRDefault="00F158AD" w:rsidP="007A7E0D">
      <w:pPr>
        <w:pStyle w:val="af1"/>
        <w:numPr>
          <w:ilvl w:val="0"/>
          <w:numId w:val="33"/>
        </w:numPr>
        <w:ind w:firstLineChars="0"/>
        <w:rPr>
          <w:b/>
          <w:sz w:val="28"/>
          <w:szCs w:val="28"/>
        </w:rPr>
      </w:pPr>
      <w:r w:rsidRPr="00BA6504">
        <w:rPr>
          <w:rFonts w:hint="eastAsia"/>
          <w:b/>
          <w:sz w:val="28"/>
          <w:szCs w:val="28"/>
        </w:rPr>
        <w:t>报价原则：</w:t>
      </w:r>
    </w:p>
    <w:p w:rsidR="00F158AD" w:rsidRPr="008E312A" w:rsidRDefault="008E312A" w:rsidP="008E312A">
      <w:pPr>
        <w:ind w:firstLineChars="100" w:firstLine="280"/>
        <w:rPr>
          <w:sz w:val="28"/>
          <w:szCs w:val="28"/>
        </w:rPr>
      </w:pPr>
      <w:r>
        <w:rPr>
          <w:rFonts w:hint="eastAsia"/>
          <w:sz w:val="28"/>
          <w:szCs w:val="28"/>
        </w:rPr>
        <w:t>1.</w:t>
      </w:r>
      <w:r w:rsidR="00EE76C5" w:rsidRPr="008E312A">
        <w:rPr>
          <w:rFonts w:hint="eastAsia"/>
          <w:sz w:val="28"/>
          <w:szCs w:val="28"/>
        </w:rPr>
        <w:t>待资质审核通过的企业名单确认后</w:t>
      </w:r>
      <w:r w:rsidR="00CF39AE" w:rsidRPr="008E312A">
        <w:rPr>
          <w:rFonts w:hint="eastAsia"/>
          <w:sz w:val="28"/>
          <w:szCs w:val="28"/>
        </w:rPr>
        <w:t>，会</w:t>
      </w:r>
      <w:r w:rsidR="00EE76C5" w:rsidRPr="008E312A">
        <w:rPr>
          <w:rFonts w:hint="eastAsia"/>
          <w:sz w:val="28"/>
          <w:szCs w:val="28"/>
        </w:rPr>
        <w:t>统一发送</w:t>
      </w:r>
      <w:r w:rsidR="00CF39AE" w:rsidRPr="008E312A">
        <w:rPr>
          <w:rFonts w:hint="eastAsia"/>
          <w:sz w:val="28"/>
          <w:szCs w:val="28"/>
        </w:rPr>
        <w:t>报价格式及模板给对应的企业；</w:t>
      </w:r>
    </w:p>
    <w:p w:rsidR="00F158AD" w:rsidRPr="008E312A" w:rsidRDefault="008E312A" w:rsidP="008E312A">
      <w:pPr>
        <w:ind w:firstLineChars="100" w:firstLine="280"/>
        <w:rPr>
          <w:sz w:val="28"/>
          <w:szCs w:val="28"/>
        </w:rPr>
      </w:pPr>
      <w:r>
        <w:rPr>
          <w:rFonts w:hint="eastAsia"/>
          <w:sz w:val="28"/>
          <w:szCs w:val="28"/>
        </w:rPr>
        <w:lastRenderedPageBreak/>
        <w:t>2.</w:t>
      </w:r>
      <w:r w:rsidR="00F158AD" w:rsidRPr="008E312A">
        <w:rPr>
          <w:rFonts w:hint="eastAsia"/>
          <w:sz w:val="28"/>
          <w:szCs w:val="28"/>
        </w:rPr>
        <w:t>附属报价：异常费用收费标准；</w:t>
      </w:r>
    </w:p>
    <w:p w:rsidR="002955D3" w:rsidRDefault="008E312A" w:rsidP="002955D3">
      <w:pPr>
        <w:ind w:firstLineChars="100" w:firstLine="281"/>
        <w:rPr>
          <w:b/>
          <w:sz w:val="28"/>
          <w:szCs w:val="28"/>
        </w:rPr>
      </w:pPr>
      <w:r w:rsidRPr="002E2EA1">
        <w:rPr>
          <w:rFonts w:hint="eastAsia"/>
          <w:b/>
          <w:sz w:val="28"/>
          <w:szCs w:val="28"/>
        </w:rPr>
        <w:t>3.</w:t>
      </w:r>
      <w:r w:rsidR="00A94850" w:rsidRPr="002E2EA1">
        <w:rPr>
          <w:rFonts w:hint="eastAsia"/>
          <w:b/>
          <w:sz w:val="28"/>
          <w:szCs w:val="28"/>
        </w:rPr>
        <w:t>投标</w:t>
      </w:r>
      <w:r w:rsidR="007A7E0D" w:rsidRPr="002E2EA1">
        <w:rPr>
          <w:rFonts w:hint="eastAsia"/>
          <w:b/>
          <w:sz w:val="28"/>
          <w:szCs w:val="28"/>
        </w:rPr>
        <w:t>报价按规定时间统一</w:t>
      </w:r>
      <w:r w:rsidR="00A94850" w:rsidRPr="002E2EA1">
        <w:rPr>
          <w:rFonts w:hint="eastAsia"/>
          <w:b/>
          <w:sz w:val="28"/>
          <w:szCs w:val="28"/>
        </w:rPr>
        <w:t>快递</w:t>
      </w:r>
      <w:r w:rsidR="00C37A4E" w:rsidRPr="002E2EA1">
        <w:rPr>
          <w:rFonts w:hint="eastAsia"/>
          <w:b/>
          <w:sz w:val="28"/>
          <w:szCs w:val="28"/>
        </w:rPr>
        <w:t>（或亲自送达）</w:t>
      </w:r>
      <w:r w:rsidR="007A7E0D" w:rsidRPr="002E2EA1">
        <w:rPr>
          <w:rFonts w:hint="eastAsia"/>
          <w:b/>
          <w:sz w:val="28"/>
          <w:szCs w:val="28"/>
        </w:rPr>
        <w:t>至</w:t>
      </w:r>
      <w:r w:rsidR="00A94850" w:rsidRPr="002E2EA1">
        <w:rPr>
          <w:rFonts w:hint="eastAsia"/>
          <w:b/>
          <w:sz w:val="28"/>
          <w:szCs w:val="28"/>
        </w:rPr>
        <w:t>以下地址，不接受延迟</w:t>
      </w:r>
      <w:r w:rsidR="00C37A4E" w:rsidRPr="002E2EA1">
        <w:rPr>
          <w:rFonts w:hint="eastAsia"/>
          <w:b/>
          <w:sz w:val="28"/>
          <w:szCs w:val="28"/>
        </w:rPr>
        <w:t>提交</w:t>
      </w:r>
      <w:r w:rsidR="00A94850" w:rsidRPr="002E2EA1">
        <w:rPr>
          <w:rFonts w:hint="eastAsia"/>
          <w:b/>
          <w:sz w:val="28"/>
          <w:szCs w:val="28"/>
        </w:rPr>
        <w:t>报价情况，只接受一次报价。（投标报价需有完整铅封）</w:t>
      </w:r>
    </w:p>
    <w:p w:rsidR="002955D3" w:rsidRDefault="00C37A4E" w:rsidP="002955D3">
      <w:pPr>
        <w:ind w:firstLineChars="100" w:firstLine="280"/>
        <w:rPr>
          <w:b/>
          <w:sz w:val="28"/>
          <w:szCs w:val="28"/>
        </w:rPr>
      </w:pPr>
      <w:r w:rsidRPr="002955D3">
        <w:rPr>
          <w:sz w:val="28"/>
          <w:szCs w:val="28"/>
        </w:rPr>
        <w:t>提交地址</w:t>
      </w:r>
      <w:r w:rsidRPr="002955D3">
        <w:rPr>
          <w:rFonts w:hint="eastAsia"/>
          <w:sz w:val="28"/>
          <w:szCs w:val="28"/>
        </w:rPr>
        <w:t>：</w:t>
      </w:r>
      <w:r w:rsidR="00A94850" w:rsidRPr="002955D3">
        <w:rPr>
          <w:sz w:val="28"/>
          <w:szCs w:val="28"/>
        </w:rPr>
        <w:t>深圳市南山区科技园北区清华信息港</w:t>
      </w:r>
      <w:r w:rsidR="00A94850" w:rsidRPr="002955D3">
        <w:rPr>
          <w:sz w:val="28"/>
          <w:szCs w:val="28"/>
        </w:rPr>
        <w:t>A</w:t>
      </w:r>
      <w:r w:rsidR="00A94850" w:rsidRPr="002955D3">
        <w:rPr>
          <w:sz w:val="28"/>
          <w:szCs w:val="28"/>
        </w:rPr>
        <w:t>座</w:t>
      </w:r>
      <w:r w:rsidR="00A94850" w:rsidRPr="002955D3">
        <w:rPr>
          <w:sz w:val="28"/>
          <w:szCs w:val="28"/>
        </w:rPr>
        <w:t>9</w:t>
      </w:r>
      <w:r w:rsidR="00A94850" w:rsidRPr="002955D3">
        <w:rPr>
          <w:sz w:val="28"/>
          <w:szCs w:val="28"/>
        </w:rPr>
        <w:t>楼</w:t>
      </w:r>
    </w:p>
    <w:p w:rsidR="00A94850" w:rsidRPr="002955D3" w:rsidRDefault="00EC7D11" w:rsidP="002955D3">
      <w:pPr>
        <w:ind w:firstLineChars="100" w:firstLine="280"/>
        <w:rPr>
          <w:b/>
          <w:sz w:val="28"/>
          <w:szCs w:val="28"/>
        </w:rPr>
      </w:pPr>
      <w:r>
        <w:rPr>
          <w:sz w:val="28"/>
          <w:szCs w:val="28"/>
        </w:rPr>
        <w:t>杨骑</w:t>
      </w:r>
      <w:r w:rsidR="00A94850" w:rsidRPr="002955D3">
        <w:rPr>
          <w:rFonts w:hint="eastAsia"/>
          <w:sz w:val="28"/>
          <w:szCs w:val="28"/>
        </w:rPr>
        <w:t xml:space="preserve"> </w:t>
      </w:r>
      <w:r w:rsidR="00A94850" w:rsidRPr="002955D3">
        <w:rPr>
          <w:rFonts w:hint="eastAsia"/>
          <w:sz w:val="28"/>
          <w:szCs w:val="28"/>
        </w:rPr>
        <w:t>（收）</w:t>
      </w:r>
      <w:r w:rsidR="00A94850" w:rsidRPr="002955D3">
        <w:rPr>
          <w:rFonts w:hint="eastAsia"/>
          <w:sz w:val="28"/>
          <w:szCs w:val="28"/>
        </w:rPr>
        <w:t xml:space="preserve"> </w:t>
      </w:r>
      <w:r w:rsidR="00A94850" w:rsidRPr="002955D3">
        <w:rPr>
          <w:rFonts w:hint="eastAsia"/>
          <w:sz w:val="28"/>
          <w:szCs w:val="28"/>
        </w:rPr>
        <w:t>电话：</w:t>
      </w:r>
      <w:r>
        <w:rPr>
          <w:rFonts w:hint="eastAsia"/>
          <w:sz w:val="28"/>
          <w:szCs w:val="28"/>
        </w:rPr>
        <w:t>13510706983</w:t>
      </w:r>
    </w:p>
    <w:p w:rsidR="00867460" w:rsidRPr="00BA6504" w:rsidRDefault="007A7E0D" w:rsidP="007A7E0D">
      <w:pPr>
        <w:pStyle w:val="af1"/>
        <w:numPr>
          <w:ilvl w:val="0"/>
          <w:numId w:val="33"/>
        </w:numPr>
        <w:ind w:firstLineChars="0"/>
        <w:rPr>
          <w:b/>
          <w:sz w:val="28"/>
          <w:szCs w:val="28"/>
        </w:rPr>
      </w:pPr>
      <w:r w:rsidRPr="00BA6504">
        <w:rPr>
          <w:rFonts w:hint="eastAsia"/>
          <w:b/>
          <w:sz w:val="28"/>
          <w:szCs w:val="28"/>
        </w:rPr>
        <w:t>运输要求：</w:t>
      </w:r>
    </w:p>
    <w:p w:rsidR="007A7E0D" w:rsidRPr="00C90314" w:rsidRDefault="004E6EE7" w:rsidP="008E312A">
      <w:pPr>
        <w:pStyle w:val="af1"/>
        <w:ind w:left="360" w:firstLineChars="0" w:firstLine="0"/>
        <w:rPr>
          <w:sz w:val="28"/>
          <w:szCs w:val="28"/>
        </w:rPr>
      </w:pPr>
      <w:r>
        <w:rPr>
          <w:rFonts w:hint="eastAsia"/>
          <w:sz w:val="28"/>
          <w:szCs w:val="28"/>
        </w:rPr>
        <w:t>1</w:t>
      </w:r>
      <w:r>
        <w:rPr>
          <w:rFonts w:hint="eastAsia"/>
          <w:sz w:val="28"/>
          <w:szCs w:val="28"/>
        </w:rPr>
        <w:t>．</w:t>
      </w:r>
      <w:r w:rsidR="007A7E0D" w:rsidRPr="00C90314">
        <w:rPr>
          <w:rFonts w:hint="eastAsia"/>
          <w:sz w:val="28"/>
          <w:szCs w:val="28"/>
        </w:rPr>
        <w:t>货</w:t>
      </w:r>
      <w:r w:rsidR="002955D3">
        <w:rPr>
          <w:rFonts w:hint="eastAsia"/>
          <w:sz w:val="28"/>
          <w:szCs w:val="28"/>
        </w:rPr>
        <w:t>品</w:t>
      </w:r>
      <w:r w:rsidR="007A7E0D" w:rsidRPr="00C90314">
        <w:rPr>
          <w:rFonts w:hint="eastAsia"/>
          <w:sz w:val="28"/>
          <w:szCs w:val="28"/>
        </w:rPr>
        <w:t>描述：</w:t>
      </w:r>
    </w:p>
    <w:p w:rsidR="007A7E0D" w:rsidRPr="008E312A" w:rsidRDefault="007A7E0D" w:rsidP="008E312A">
      <w:pPr>
        <w:ind w:firstLineChars="200" w:firstLine="560"/>
        <w:rPr>
          <w:sz w:val="28"/>
          <w:szCs w:val="28"/>
        </w:rPr>
      </w:pPr>
      <w:r w:rsidRPr="008E312A">
        <w:rPr>
          <w:rFonts w:hint="eastAsia"/>
          <w:sz w:val="28"/>
          <w:szCs w:val="28"/>
        </w:rPr>
        <w:t>手机、平板电脑和笔记本电脑的主板、电子元器件、结构料件等</w:t>
      </w:r>
      <w:r w:rsidR="00A94850" w:rsidRPr="008E312A">
        <w:rPr>
          <w:rFonts w:hint="eastAsia"/>
          <w:sz w:val="28"/>
          <w:szCs w:val="28"/>
        </w:rPr>
        <w:t>。</w:t>
      </w:r>
    </w:p>
    <w:p w:rsidR="007A7E0D" w:rsidRPr="00C90314" w:rsidRDefault="004E6EE7" w:rsidP="008E312A">
      <w:pPr>
        <w:pStyle w:val="af1"/>
        <w:ind w:left="360" w:firstLineChars="0" w:firstLine="0"/>
        <w:rPr>
          <w:sz w:val="28"/>
          <w:szCs w:val="28"/>
        </w:rPr>
      </w:pPr>
      <w:r>
        <w:rPr>
          <w:rFonts w:hint="eastAsia"/>
          <w:sz w:val="28"/>
          <w:szCs w:val="28"/>
        </w:rPr>
        <w:t>2</w:t>
      </w:r>
      <w:r>
        <w:rPr>
          <w:rFonts w:hint="eastAsia"/>
          <w:sz w:val="28"/>
          <w:szCs w:val="28"/>
        </w:rPr>
        <w:t>．</w:t>
      </w:r>
      <w:r w:rsidR="007A7E0D" w:rsidRPr="00C90314">
        <w:rPr>
          <w:rFonts w:hint="eastAsia"/>
          <w:sz w:val="28"/>
          <w:szCs w:val="28"/>
        </w:rPr>
        <w:t>货物包装方式：</w:t>
      </w:r>
    </w:p>
    <w:p w:rsidR="007A7E0D" w:rsidRPr="00C90314" w:rsidRDefault="007A7E0D" w:rsidP="008E312A">
      <w:pPr>
        <w:pStyle w:val="af1"/>
        <w:ind w:firstLine="560"/>
        <w:rPr>
          <w:sz w:val="28"/>
          <w:szCs w:val="28"/>
        </w:rPr>
      </w:pPr>
      <w:r w:rsidRPr="00C90314">
        <w:rPr>
          <w:rFonts w:hint="eastAsia"/>
          <w:sz w:val="28"/>
          <w:szCs w:val="28"/>
        </w:rPr>
        <w:t>纸箱、托盘</w:t>
      </w:r>
      <w:r w:rsidR="002955D3">
        <w:rPr>
          <w:rFonts w:hint="eastAsia"/>
          <w:sz w:val="28"/>
          <w:szCs w:val="28"/>
        </w:rPr>
        <w:t>、木箱</w:t>
      </w:r>
      <w:r w:rsidRPr="00C90314">
        <w:rPr>
          <w:rFonts w:hint="eastAsia"/>
          <w:sz w:val="28"/>
          <w:szCs w:val="28"/>
        </w:rPr>
        <w:t>等</w:t>
      </w:r>
      <w:r w:rsidR="00A94850">
        <w:rPr>
          <w:rFonts w:hint="eastAsia"/>
          <w:sz w:val="28"/>
          <w:szCs w:val="28"/>
        </w:rPr>
        <w:t>。</w:t>
      </w:r>
    </w:p>
    <w:p w:rsidR="007A7E0D" w:rsidRPr="00C90314" w:rsidRDefault="004E6EE7" w:rsidP="002955D3">
      <w:pPr>
        <w:ind w:firstLineChars="100" w:firstLine="280"/>
        <w:rPr>
          <w:sz w:val="28"/>
          <w:szCs w:val="28"/>
        </w:rPr>
      </w:pPr>
      <w:r>
        <w:rPr>
          <w:rFonts w:hint="eastAsia"/>
          <w:sz w:val="28"/>
          <w:szCs w:val="28"/>
        </w:rPr>
        <w:t>3</w:t>
      </w:r>
      <w:r>
        <w:rPr>
          <w:rFonts w:hint="eastAsia"/>
          <w:sz w:val="28"/>
          <w:szCs w:val="28"/>
        </w:rPr>
        <w:t>．</w:t>
      </w:r>
      <w:r w:rsidR="007A7E0D" w:rsidRPr="00C90314">
        <w:rPr>
          <w:sz w:val="28"/>
          <w:szCs w:val="28"/>
        </w:rPr>
        <w:t>运输基本要求：</w:t>
      </w:r>
    </w:p>
    <w:p w:rsidR="007A7E0D" w:rsidRPr="00C90314" w:rsidRDefault="007A7E0D" w:rsidP="00405BD1">
      <w:pPr>
        <w:pStyle w:val="Default"/>
        <w:ind w:firstLineChars="200" w:firstLine="560"/>
        <w:rPr>
          <w:rFonts w:ascii="Times New Roman" w:hAnsi="Times New Roman" w:cs="Times New Roman"/>
          <w:color w:val="auto"/>
          <w:kern w:val="2"/>
          <w:sz w:val="28"/>
          <w:szCs w:val="28"/>
        </w:rPr>
      </w:pPr>
      <w:r w:rsidRPr="00C90314">
        <w:rPr>
          <w:rFonts w:ascii="Times New Roman" w:hAnsi="Times New Roman" w:cs="Times New Roman"/>
          <w:color w:val="auto"/>
          <w:kern w:val="2"/>
          <w:sz w:val="28"/>
          <w:szCs w:val="28"/>
        </w:rPr>
        <w:t>汽车限</w:t>
      </w:r>
      <w:r w:rsidR="00233920">
        <w:rPr>
          <w:rFonts w:ascii="Times New Roman" w:hAnsi="Times New Roman" w:cs="Times New Roman"/>
          <w:color w:val="auto"/>
          <w:kern w:val="2"/>
          <w:sz w:val="28"/>
          <w:szCs w:val="28"/>
        </w:rPr>
        <w:t>面包车</w:t>
      </w:r>
      <w:r w:rsidR="00233920">
        <w:rPr>
          <w:rFonts w:ascii="Times New Roman" w:hAnsi="Times New Roman" w:cs="Times New Roman" w:hint="eastAsia"/>
          <w:color w:val="auto"/>
          <w:kern w:val="2"/>
          <w:sz w:val="28"/>
          <w:szCs w:val="28"/>
        </w:rPr>
        <w:t>，</w:t>
      </w:r>
      <w:r w:rsidR="002955D3">
        <w:rPr>
          <w:rFonts w:ascii="Times New Roman" w:hAnsi="Times New Roman" w:cs="Times New Roman" w:hint="eastAsia"/>
          <w:color w:val="auto"/>
          <w:kern w:val="2"/>
          <w:sz w:val="28"/>
          <w:szCs w:val="28"/>
        </w:rPr>
        <w:t>厢</w:t>
      </w:r>
      <w:r w:rsidRPr="00C90314">
        <w:rPr>
          <w:rFonts w:ascii="Times New Roman" w:hAnsi="Times New Roman" w:cs="Times New Roman"/>
          <w:color w:val="auto"/>
          <w:kern w:val="2"/>
          <w:sz w:val="28"/>
          <w:szCs w:val="28"/>
        </w:rPr>
        <w:t>式吨车</w:t>
      </w:r>
      <w:r w:rsidR="002955D3">
        <w:rPr>
          <w:rFonts w:ascii="Times New Roman" w:hAnsi="Times New Roman" w:cs="Times New Roman" w:hint="eastAsia"/>
          <w:color w:val="auto"/>
          <w:kern w:val="2"/>
          <w:sz w:val="28"/>
          <w:szCs w:val="28"/>
        </w:rPr>
        <w:t>（</w:t>
      </w:r>
      <w:r w:rsidR="00F547A6">
        <w:rPr>
          <w:rFonts w:ascii="Times New Roman" w:hAnsi="Times New Roman" w:cs="Times New Roman" w:hint="eastAsia"/>
          <w:color w:val="auto"/>
          <w:kern w:val="2"/>
          <w:sz w:val="28"/>
          <w:szCs w:val="28"/>
        </w:rPr>
        <w:t>1.5T</w:t>
      </w:r>
      <w:r w:rsidR="002955D3">
        <w:rPr>
          <w:rFonts w:ascii="Times New Roman" w:hAnsi="Times New Roman" w:cs="Times New Roman" w:hint="eastAsia"/>
          <w:color w:val="auto"/>
          <w:kern w:val="2"/>
          <w:sz w:val="28"/>
          <w:szCs w:val="28"/>
        </w:rPr>
        <w:t>/</w:t>
      </w:r>
      <w:r w:rsidR="00F547A6">
        <w:rPr>
          <w:rFonts w:ascii="Times New Roman" w:hAnsi="Times New Roman" w:cs="Times New Roman" w:hint="eastAsia"/>
          <w:color w:val="auto"/>
          <w:kern w:val="2"/>
          <w:sz w:val="28"/>
          <w:szCs w:val="28"/>
        </w:rPr>
        <w:t>5T</w:t>
      </w:r>
      <w:r w:rsidR="002955D3">
        <w:rPr>
          <w:rFonts w:ascii="Times New Roman" w:hAnsi="Times New Roman" w:cs="Times New Roman" w:hint="eastAsia"/>
          <w:color w:val="auto"/>
          <w:kern w:val="2"/>
          <w:sz w:val="28"/>
          <w:szCs w:val="28"/>
        </w:rPr>
        <w:t xml:space="preserve"> </w:t>
      </w:r>
      <w:r w:rsidR="002955D3" w:rsidRPr="00C90314">
        <w:rPr>
          <w:rFonts w:ascii="Times New Roman" w:hAnsi="Times New Roman" w:cs="Times New Roman"/>
          <w:color w:val="auto"/>
          <w:kern w:val="2"/>
          <w:sz w:val="28"/>
          <w:szCs w:val="28"/>
        </w:rPr>
        <w:t>/</w:t>
      </w:r>
      <w:r w:rsidR="00F547A6">
        <w:rPr>
          <w:rFonts w:ascii="Times New Roman" w:hAnsi="Times New Roman" w:cs="Times New Roman" w:hint="eastAsia"/>
          <w:color w:val="auto"/>
          <w:kern w:val="2"/>
          <w:sz w:val="28"/>
          <w:szCs w:val="28"/>
        </w:rPr>
        <w:t>10T</w:t>
      </w:r>
      <w:r w:rsidR="00F547A6" w:rsidRPr="00C90314">
        <w:rPr>
          <w:rFonts w:ascii="Times New Roman" w:hAnsi="Times New Roman" w:cs="Times New Roman"/>
          <w:color w:val="auto"/>
          <w:kern w:val="2"/>
          <w:sz w:val="28"/>
          <w:szCs w:val="28"/>
        </w:rPr>
        <w:t xml:space="preserve"> </w:t>
      </w:r>
      <w:r w:rsidR="002955D3" w:rsidRPr="00C90314">
        <w:rPr>
          <w:rFonts w:ascii="Times New Roman" w:hAnsi="Times New Roman" w:cs="Times New Roman"/>
          <w:color w:val="auto"/>
          <w:kern w:val="2"/>
          <w:sz w:val="28"/>
          <w:szCs w:val="28"/>
        </w:rPr>
        <w:t>/</w:t>
      </w:r>
      <w:r w:rsidR="002955D3">
        <w:rPr>
          <w:rFonts w:ascii="Times New Roman" w:hAnsi="Times New Roman" w:cs="Times New Roman" w:hint="eastAsia"/>
          <w:color w:val="auto"/>
          <w:kern w:val="2"/>
          <w:sz w:val="28"/>
          <w:szCs w:val="28"/>
        </w:rPr>
        <w:t>）</w:t>
      </w:r>
      <w:r w:rsidRPr="00C90314">
        <w:rPr>
          <w:rFonts w:ascii="Times New Roman" w:hAnsi="Times New Roman" w:cs="Times New Roman"/>
          <w:color w:val="auto"/>
          <w:kern w:val="2"/>
          <w:sz w:val="28"/>
          <w:szCs w:val="28"/>
        </w:rPr>
        <w:t>，货柜车</w:t>
      </w:r>
      <w:r w:rsidRPr="00C90314">
        <w:rPr>
          <w:rFonts w:ascii="Times New Roman" w:hAnsi="Times New Roman" w:cs="Times New Roman"/>
          <w:color w:val="auto"/>
          <w:kern w:val="2"/>
          <w:sz w:val="28"/>
          <w:szCs w:val="28"/>
        </w:rPr>
        <w:t>(</w:t>
      </w:r>
      <w:r w:rsidR="002955D3">
        <w:rPr>
          <w:rFonts w:ascii="Times New Roman" w:hAnsi="Times New Roman" w:cs="Times New Roman" w:hint="eastAsia"/>
          <w:color w:val="auto"/>
          <w:kern w:val="2"/>
          <w:sz w:val="28"/>
          <w:szCs w:val="28"/>
        </w:rPr>
        <w:t>20GP</w:t>
      </w:r>
      <w:r w:rsidR="002955D3">
        <w:rPr>
          <w:rFonts w:ascii="Times New Roman" w:hAnsi="Times New Roman" w:cs="Times New Roman"/>
          <w:color w:val="auto"/>
          <w:kern w:val="2"/>
          <w:sz w:val="28"/>
          <w:szCs w:val="28"/>
        </w:rPr>
        <w:t>/40</w:t>
      </w:r>
      <w:r w:rsidR="002955D3">
        <w:rPr>
          <w:rFonts w:ascii="Times New Roman" w:hAnsi="Times New Roman" w:cs="Times New Roman" w:hint="eastAsia"/>
          <w:color w:val="auto"/>
          <w:kern w:val="2"/>
          <w:sz w:val="28"/>
          <w:szCs w:val="28"/>
        </w:rPr>
        <w:t>GP/40HQ</w:t>
      </w:r>
      <w:r w:rsidR="002955D3">
        <w:rPr>
          <w:rFonts w:ascii="Times New Roman" w:hAnsi="Times New Roman" w:cs="Times New Roman" w:hint="eastAsia"/>
          <w:color w:val="auto"/>
          <w:kern w:val="2"/>
          <w:sz w:val="28"/>
          <w:szCs w:val="28"/>
        </w:rPr>
        <w:t>拖</w:t>
      </w:r>
      <w:r w:rsidRPr="00C90314">
        <w:rPr>
          <w:rFonts w:ascii="Times New Roman" w:hAnsi="Times New Roman" w:cs="Times New Roman"/>
          <w:color w:val="auto"/>
          <w:kern w:val="2"/>
          <w:sz w:val="28"/>
          <w:szCs w:val="28"/>
        </w:rPr>
        <w:t>车</w:t>
      </w:r>
      <w:r w:rsidRPr="00C90314">
        <w:rPr>
          <w:rFonts w:ascii="Times New Roman" w:hAnsi="Times New Roman" w:cs="Times New Roman"/>
          <w:color w:val="auto"/>
          <w:kern w:val="2"/>
          <w:sz w:val="28"/>
          <w:szCs w:val="28"/>
        </w:rPr>
        <w:t>)</w:t>
      </w:r>
      <w:r w:rsidRPr="00C90314">
        <w:rPr>
          <w:rFonts w:ascii="Times New Roman" w:hAnsi="Times New Roman" w:cs="Times New Roman"/>
          <w:color w:val="auto"/>
          <w:kern w:val="2"/>
          <w:sz w:val="28"/>
          <w:szCs w:val="28"/>
        </w:rPr>
        <w:t>。</w:t>
      </w:r>
    </w:p>
    <w:p w:rsidR="00353AF2" w:rsidRDefault="002955D3" w:rsidP="00405BD1">
      <w:pPr>
        <w:pStyle w:val="Default"/>
        <w:ind w:firstLineChars="100" w:firstLine="280"/>
        <w:rPr>
          <w:rFonts w:ascii="Times New Roman" w:hAnsi="Times New Roman" w:cs="Times New Roman"/>
          <w:color w:val="auto"/>
          <w:kern w:val="2"/>
          <w:sz w:val="28"/>
          <w:szCs w:val="28"/>
        </w:rPr>
      </w:pPr>
      <w:r>
        <w:rPr>
          <w:rFonts w:ascii="Times New Roman" w:hAnsi="Times New Roman" w:cs="Times New Roman" w:hint="eastAsia"/>
          <w:color w:val="auto"/>
          <w:kern w:val="2"/>
          <w:sz w:val="28"/>
          <w:szCs w:val="28"/>
        </w:rPr>
        <w:t>4</w:t>
      </w:r>
      <w:r w:rsidR="004E6EE7">
        <w:rPr>
          <w:rFonts w:ascii="Times New Roman" w:hAnsi="Times New Roman" w:cs="Times New Roman" w:hint="eastAsia"/>
          <w:color w:val="auto"/>
          <w:kern w:val="2"/>
          <w:sz w:val="28"/>
          <w:szCs w:val="28"/>
        </w:rPr>
        <w:t>．</w:t>
      </w:r>
      <w:r w:rsidR="000E461D" w:rsidRPr="00C90314">
        <w:rPr>
          <w:rFonts w:ascii="Times New Roman" w:hAnsi="Times New Roman" w:cs="Times New Roman"/>
          <w:color w:val="auto"/>
          <w:kern w:val="2"/>
          <w:sz w:val="28"/>
          <w:szCs w:val="28"/>
        </w:rPr>
        <w:t>运输途中严禁货物受潮、淋雨，并小心运输、装卸。</w:t>
      </w:r>
    </w:p>
    <w:p w:rsidR="009D74D9" w:rsidRDefault="004E6EE7" w:rsidP="009D74D9">
      <w:pPr>
        <w:pStyle w:val="Default"/>
        <w:ind w:firstLineChars="100" w:firstLine="280"/>
        <w:rPr>
          <w:rFonts w:ascii="Times New Roman" w:hAnsi="Times New Roman" w:cs="Times New Roman"/>
          <w:color w:val="auto"/>
          <w:kern w:val="2"/>
          <w:sz w:val="28"/>
          <w:szCs w:val="28"/>
        </w:rPr>
      </w:pPr>
      <w:r>
        <w:rPr>
          <w:rFonts w:ascii="Times New Roman" w:hAnsi="Times New Roman" w:cs="Times New Roman" w:hint="eastAsia"/>
          <w:color w:val="auto"/>
          <w:kern w:val="2"/>
          <w:sz w:val="28"/>
          <w:szCs w:val="28"/>
        </w:rPr>
        <w:t>5</w:t>
      </w:r>
      <w:r>
        <w:rPr>
          <w:rFonts w:ascii="Times New Roman" w:hAnsi="Times New Roman" w:cs="Times New Roman" w:hint="eastAsia"/>
          <w:color w:val="auto"/>
          <w:kern w:val="2"/>
          <w:sz w:val="28"/>
          <w:szCs w:val="28"/>
        </w:rPr>
        <w:t>．接单时间要求：</w:t>
      </w:r>
      <w:r w:rsidR="001E6E96">
        <w:rPr>
          <w:rFonts w:ascii="Times New Roman" w:hAnsi="Times New Roman" w:cs="Times New Roman" w:hint="eastAsia"/>
          <w:color w:val="auto"/>
          <w:kern w:val="2"/>
          <w:sz w:val="28"/>
          <w:szCs w:val="28"/>
        </w:rPr>
        <w:t>正常接单时间是周一至周</w:t>
      </w:r>
      <w:r w:rsidR="009D74D9">
        <w:rPr>
          <w:rFonts w:ascii="Times New Roman" w:hAnsi="Times New Roman" w:cs="Times New Roman" w:hint="eastAsia"/>
          <w:color w:val="auto"/>
          <w:kern w:val="2"/>
          <w:sz w:val="28"/>
          <w:szCs w:val="28"/>
        </w:rPr>
        <w:t>日（含法定节假日）。</w:t>
      </w:r>
    </w:p>
    <w:p w:rsidR="00867460" w:rsidRPr="00BA6504" w:rsidRDefault="000E461D" w:rsidP="009D74D9">
      <w:pPr>
        <w:pStyle w:val="Default"/>
        <w:ind w:firstLineChars="100" w:firstLine="281"/>
        <w:rPr>
          <w:b/>
          <w:sz w:val="28"/>
          <w:szCs w:val="28"/>
        </w:rPr>
      </w:pPr>
      <w:r w:rsidRPr="00BA6504">
        <w:rPr>
          <w:rFonts w:hint="eastAsia"/>
          <w:b/>
          <w:sz w:val="28"/>
          <w:szCs w:val="28"/>
        </w:rPr>
        <w:t>投标单位应具备以下资格要求：</w:t>
      </w:r>
    </w:p>
    <w:p w:rsidR="000E461D" w:rsidRPr="00BA6504" w:rsidRDefault="005C3F46" w:rsidP="00405BD1">
      <w:pPr>
        <w:ind w:firstLineChars="100" w:firstLine="280"/>
        <w:rPr>
          <w:sz w:val="28"/>
          <w:szCs w:val="28"/>
        </w:rPr>
      </w:pPr>
      <w:r>
        <w:rPr>
          <w:rFonts w:hint="eastAsia"/>
          <w:sz w:val="28"/>
          <w:szCs w:val="28"/>
        </w:rPr>
        <w:t>1</w:t>
      </w:r>
      <w:r>
        <w:rPr>
          <w:rFonts w:hint="eastAsia"/>
          <w:sz w:val="28"/>
          <w:szCs w:val="28"/>
        </w:rPr>
        <w:t>．</w:t>
      </w:r>
      <w:r w:rsidR="000E461D" w:rsidRPr="00BA6504">
        <w:rPr>
          <w:sz w:val="28"/>
          <w:szCs w:val="28"/>
        </w:rPr>
        <w:t>中华人民共和国法人或者其他具有能够独立承担民事责任能力的组织。</w:t>
      </w:r>
    </w:p>
    <w:p w:rsidR="000E461D" w:rsidRPr="00BA6504" w:rsidRDefault="005C3F46" w:rsidP="00405BD1">
      <w:pPr>
        <w:ind w:firstLineChars="100" w:firstLine="280"/>
        <w:rPr>
          <w:rFonts w:ascii="microsoft yahei" w:hAnsi="microsoft yahei" w:hint="eastAsia"/>
          <w:color w:val="333333"/>
          <w:szCs w:val="21"/>
          <w:shd w:val="clear" w:color="auto" w:fill="FFFFFF"/>
        </w:rPr>
      </w:pPr>
      <w:r>
        <w:rPr>
          <w:rFonts w:hint="eastAsia"/>
          <w:sz w:val="28"/>
          <w:szCs w:val="28"/>
        </w:rPr>
        <w:t>2</w:t>
      </w:r>
      <w:r>
        <w:rPr>
          <w:rFonts w:hint="eastAsia"/>
          <w:sz w:val="28"/>
          <w:szCs w:val="28"/>
        </w:rPr>
        <w:t>．</w:t>
      </w:r>
      <w:r w:rsidR="000E461D" w:rsidRPr="00BA6504">
        <w:rPr>
          <w:sz w:val="28"/>
          <w:szCs w:val="28"/>
        </w:rPr>
        <w:t>投标方注册资本不得少于人民币</w:t>
      </w:r>
      <w:r w:rsidR="002955D3">
        <w:rPr>
          <w:rFonts w:hint="eastAsia"/>
          <w:sz w:val="28"/>
          <w:szCs w:val="28"/>
        </w:rPr>
        <w:t>2</w:t>
      </w:r>
      <w:r w:rsidR="000E461D" w:rsidRPr="00BA6504">
        <w:rPr>
          <w:rFonts w:hint="eastAsia"/>
          <w:sz w:val="28"/>
          <w:szCs w:val="28"/>
        </w:rPr>
        <w:t>00</w:t>
      </w:r>
      <w:r w:rsidR="000E461D" w:rsidRPr="00BA6504">
        <w:rPr>
          <w:rFonts w:hint="eastAsia"/>
          <w:sz w:val="28"/>
          <w:szCs w:val="28"/>
        </w:rPr>
        <w:t>万</w:t>
      </w:r>
      <w:r w:rsidR="000E461D" w:rsidRPr="00BA6504">
        <w:rPr>
          <w:sz w:val="28"/>
          <w:szCs w:val="28"/>
        </w:rPr>
        <w:t>元。</w:t>
      </w:r>
    </w:p>
    <w:p w:rsidR="00867460" w:rsidRPr="004E6EE7" w:rsidRDefault="005C3F46" w:rsidP="005C3F46">
      <w:pPr>
        <w:ind w:firstLineChars="100" w:firstLine="280"/>
        <w:rPr>
          <w:b/>
          <w:sz w:val="28"/>
          <w:szCs w:val="28"/>
        </w:rPr>
      </w:pPr>
      <w:r>
        <w:rPr>
          <w:rFonts w:hint="eastAsia"/>
          <w:sz w:val="28"/>
          <w:szCs w:val="28"/>
        </w:rPr>
        <w:t>3</w:t>
      </w:r>
      <w:r>
        <w:rPr>
          <w:rFonts w:hint="eastAsia"/>
          <w:sz w:val="28"/>
          <w:szCs w:val="28"/>
        </w:rPr>
        <w:t>．</w:t>
      </w:r>
      <w:r w:rsidR="000E461D" w:rsidRPr="004E6EE7">
        <w:rPr>
          <w:b/>
          <w:sz w:val="28"/>
          <w:szCs w:val="28"/>
        </w:rPr>
        <w:t>投标方须</w:t>
      </w:r>
      <w:r w:rsidR="000E461D" w:rsidRPr="004E6EE7">
        <w:rPr>
          <w:rFonts w:hint="eastAsia"/>
          <w:b/>
          <w:sz w:val="28"/>
          <w:szCs w:val="28"/>
        </w:rPr>
        <w:t>有</w:t>
      </w:r>
      <w:r w:rsidR="002955D3" w:rsidRPr="004E6EE7">
        <w:rPr>
          <w:rFonts w:hint="eastAsia"/>
          <w:b/>
          <w:sz w:val="28"/>
          <w:szCs w:val="28"/>
        </w:rPr>
        <w:t>至少</w:t>
      </w:r>
      <w:r w:rsidR="002955D3" w:rsidRPr="004E6EE7">
        <w:rPr>
          <w:rFonts w:hint="eastAsia"/>
          <w:b/>
          <w:sz w:val="28"/>
          <w:szCs w:val="28"/>
        </w:rPr>
        <w:t>2</w:t>
      </w:r>
      <w:r w:rsidR="002955D3" w:rsidRPr="004E6EE7">
        <w:rPr>
          <w:rFonts w:hint="eastAsia"/>
          <w:b/>
          <w:sz w:val="28"/>
          <w:szCs w:val="28"/>
        </w:rPr>
        <w:t>年以上</w:t>
      </w:r>
      <w:r w:rsidR="000E461D" w:rsidRPr="004E6EE7">
        <w:rPr>
          <w:b/>
          <w:sz w:val="28"/>
          <w:szCs w:val="28"/>
        </w:rPr>
        <w:t>供应链</w:t>
      </w:r>
      <w:r w:rsidR="002955D3" w:rsidRPr="004E6EE7">
        <w:rPr>
          <w:rFonts w:hint="eastAsia"/>
          <w:b/>
          <w:sz w:val="28"/>
          <w:szCs w:val="28"/>
        </w:rPr>
        <w:t>行业</w:t>
      </w:r>
      <w:r w:rsidR="004910D0">
        <w:rPr>
          <w:rFonts w:hint="eastAsia"/>
          <w:b/>
          <w:sz w:val="28"/>
          <w:szCs w:val="28"/>
        </w:rPr>
        <w:t>国内</w:t>
      </w:r>
      <w:r w:rsidR="002955D3" w:rsidRPr="004E6EE7">
        <w:rPr>
          <w:rFonts w:hint="eastAsia"/>
          <w:b/>
          <w:sz w:val="28"/>
          <w:szCs w:val="28"/>
        </w:rPr>
        <w:t>物流运输</w:t>
      </w:r>
      <w:r w:rsidR="000E461D" w:rsidRPr="004E6EE7">
        <w:rPr>
          <w:b/>
          <w:sz w:val="28"/>
          <w:szCs w:val="28"/>
        </w:rPr>
        <w:t>的经验。</w:t>
      </w:r>
    </w:p>
    <w:p w:rsidR="004E71BD" w:rsidRPr="005C3F46" w:rsidRDefault="005C3F46" w:rsidP="005C3F46">
      <w:pPr>
        <w:ind w:firstLineChars="100" w:firstLine="280"/>
        <w:rPr>
          <w:sz w:val="28"/>
          <w:szCs w:val="28"/>
        </w:rPr>
      </w:pPr>
      <w:r>
        <w:rPr>
          <w:rFonts w:hint="eastAsia"/>
          <w:sz w:val="28"/>
          <w:szCs w:val="28"/>
        </w:rPr>
        <w:t>4</w:t>
      </w:r>
      <w:r>
        <w:rPr>
          <w:rFonts w:hint="eastAsia"/>
          <w:sz w:val="28"/>
          <w:szCs w:val="28"/>
        </w:rPr>
        <w:t>．</w:t>
      </w:r>
      <w:r w:rsidR="00233920">
        <w:rPr>
          <w:rFonts w:hint="eastAsia"/>
          <w:b/>
          <w:sz w:val="28"/>
          <w:szCs w:val="28"/>
        </w:rPr>
        <w:t>深圳</w:t>
      </w:r>
      <w:r w:rsidR="004E6EE7" w:rsidRPr="004E6EE7">
        <w:rPr>
          <w:rFonts w:hint="eastAsia"/>
          <w:b/>
          <w:sz w:val="28"/>
          <w:szCs w:val="28"/>
        </w:rPr>
        <w:t>本地配置</w:t>
      </w:r>
      <w:r w:rsidR="004E6EE7" w:rsidRPr="004E6EE7">
        <w:rPr>
          <w:rFonts w:hint="eastAsia"/>
          <w:b/>
          <w:sz w:val="28"/>
          <w:szCs w:val="28"/>
        </w:rPr>
        <w:t>500</w:t>
      </w:r>
      <w:r w:rsidR="004E6EE7" w:rsidRPr="004E6EE7">
        <w:rPr>
          <w:rFonts w:hint="eastAsia"/>
          <w:b/>
          <w:sz w:val="28"/>
          <w:szCs w:val="28"/>
        </w:rPr>
        <w:t>平米以上的自运营仓库，自有</w:t>
      </w:r>
      <w:r w:rsidR="00233920">
        <w:rPr>
          <w:rFonts w:hint="eastAsia"/>
          <w:b/>
          <w:sz w:val="28"/>
          <w:szCs w:val="28"/>
        </w:rPr>
        <w:t>送货</w:t>
      </w:r>
      <w:r w:rsidR="004E6EE7" w:rsidRPr="004E6EE7">
        <w:rPr>
          <w:rFonts w:hint="eastAsia"/>
          <w:b/>
          <w:sz w:val="28"/>
          <w:szCs w:val="28"/>
        </w:rPr>
        <w:t>货车</w:t>
      </w:r>
      <w:r w:rsidR="00233920">
        <w:rPr>
          <w:rFonts w:hint="eastAsia"/>
          <w:b/>
          <w:sz w:val="28"/>
          <w:szCs w:val="28"/>
        </w:rPr>
        <w:t>5</w:t>
      </w:r>
      <w:r w:rsidR="004E6EE7" w:rsidRPr="004E6EE7">
        <w:rPr>
          <w:rFonts w:hint="eastAsia"/>
          <w:b/>
          <w:sz w:val="28"/>
          <w:szCs w:val="28"/>
        </w:rPr>
        <w:t>台以上</w:t>
      </w:r>
      <w:r w:rsidR="004E6EE7">
        <w:rPr>
          <w:rFonts w:hint="eastAsia"/>
          <w:color w:val="0070C0"/>
          <w:sz w:val="28"/>
          <w:szCs w:val="28"/>
        </w:rPr>
        <w:t>。</w:t>
      </w:r>
    </w:p>
    <w:p w:rsidR="004E6EE7" w:rsidRDefault="004E6EE7" w:rsidP="004E6EE7">
      <w:pPr>
        <w:ind w:firstLineChars="100" w:firstLine="280"/>
        <w:rPr>
          <w:sz w:val="28"/>
          <w:szCs w:val="28"/>
        </w:rPr>
      </w:pPr>
      <w:r>
        <w:rPr>
          <w:rFonts w:hint="eastAsia"/>
          <w:sz w:val="28"/>
          <w:szCs w:val="28"/>
        </w:rPr>
        <w:t>5</w:t>
      </w:r>
      <w:r>
        <w:rPr>
          <w:rFonts w:hint="eastAsia"/>
          <w:sz w:val="28"/>
          <w:szCs w:val="28"/>
        </w:rPr>
        <w:t>．</w:t>
      </w:r>
      <w:r w:rsidRPr="00BA6504">
        <w:rPr>
          <w:sz w:val="28"/>
          <w:szCs w:val="28"/>
        </w:rPr>
        <w:t>具备运输风险防范能力和运输质量保障能力，拥有货物丢失、损害等相关保</w:t>
      </w:r>
    </w:p>
    <w:p w:rsidR="004E71BD" w:rsidRPr="00BA6504" w:rsidRDefault="004E6EE7" w:rsidP="004E6EE7">
      <w:pPr>
        <w:ind w:firstLineChars="100" w:firstLine="280"/>
        <w:rPr>
          <w:sz w:val="28"/>
          <w:szCs w:val="28"/>
        </w:rPr>
      </w:pPr>
      <w:r w:rsidRPr="00BA6504">
        <w:rPr>
          <w:sz w:val="28"/>
          <w:szCs w:val="28"/>
        </w:rPr>
        <w:t>险，承担在运输中造成的损失。</w:t>
      </w:r>
    </w:p>
    <w:p w:rsidR="004E71BD" w:rsidRPr="00BA6504" w:rsidRDefault="004E6EE7" w:rsidP="00405BD1">
      <w:pPr>
        <w:ind w:firstLineChars="100" w:firstLine="280"/>
        <w:rPr>
          <w:sz w:val="28"/>
          <w:szCs w:val="28"/>
        </w:rPr>
      </w:pPr>
      <w:r>
        <w:rPr>
          <w:rFonts w:hint="eastAsia"/>
          <w:sz w:val="28"/>
          <w:szCs w:val="28"/>
        </w:rPr>
        <w:t>6</w:t>
      </w:r>
      <w:r>
        <w:rPr>
          <w:rFonts w:hint="eastAsia"/>
          <w:sz w:val="28"/>
          <w:szCs w:val="28"/>
        </w:rPr>
        <w:t>．</w:t>
      </w:r>
      <w:r w:rsidR="004E71BD" w:rsidRPr="00BA6504">
        <w:rPr>
          <w:sz w:val="28"/>
          <w:szCs w:val="28"/>
        </w:rPr>
        <w:t>提供</w:t>
      </w:r>
      <w:r w:rsidR="004E71BD" w:rsidRPr="00BA6504">
        <w:rPr>
          <w:sz w:val="28"/>
          <w:szCs w:val="28"/>
        </w:rPr>
        <w:t>7×24</w:t>
      </w:r>
      <w:r w:rsidR="004E71BD" w:rsidRPr="00BA6504">
        <w:rPr>
          <w:sz w:val="28"/>
          <w:szCs w:val="28"/>
        </w:rPr>
        <w:t>小时服务，具有流畅的信息沟通渠道。</w:t>
      </w:r>
    </w:p>
    <w:p w:rsidR="004E71BD" w:rsidRDefault="00BA6504" w:rsidP="004E6EE7">
      <w:pPr>
        <w:ind w:firstLineChars="100" w:firstLine="281"/>
        <w:rPr>
          <w:b/>
          <w:sz w:val="28"/>
          <w:szCs w:val="28"/>
        </w:rPr>
      </w:pPr>
      <w:r w:rsidRPr="004E6EE7">
        <w:rPr>
          <w:rFonts w:hint="eastAsia"/>
          <w:b/>
          <w:sz w:val="28"/>
          <w:szCs w:val="28"/>
        </w:rPr>
        <w:lastRenderedPageBreak/>
        <w:t>7</w:t>
      </w:r>
      <w:r w:rsidR="004E6EE7" w:rsidRPr="004E6EE7">
        <w:rPr>
          <w:rFonts w:hint="eastAsia"/>
          <w:b/>
          <w:sz w:val="28"/>
          <w:szCs w:val="28"/>
        </w:rPr>
        <w:t>．</w:t>
      </w:r>
      <w:r w:rsidR="004E71BD" w:rsidRPr="004E6EE7">
        <w:rPr>
          <w:b/>
          <w:sz w:val="28"/>
          <w:szCs w:val="28"/>
        </w:rPr>
        <w:t>本次招标不接受两家及以上公司联合投标。</w:t>
      </w:r>
    </w:p>
    <w:p w:rsidR="004E71BD" w:rsidRDefault="00C37A4E" w:rsidP="004E71BD">
      <w:pPr>
        <w:pStyle w:val="Default"/>
        <w:rPr>
          <w:sz w:val="28"/>
          <w:szCs w:val="28"/>
        </w:rPr>
      </w:pPr>
      <w:r w:rsidRPr="00BA6504">
        <w:rPr>
          <w:rFonts w:ascii="Times New Roman" w:hAnsi="Times New Roman" w:cs="Times New Roman"/>
          <w:b/>
          <w:color w:val="auto"/>
          <w:kern w:val="2"/>
          <w:sz w:val="28"/>
          <w:szCs w:val="28"/>
        </w:rPr>
        <w:t>九</w:t>
      </w:r>
      <w:r w:rsidR="004E71BD" w:rsidRPr="00BA6504">
        <w:rPr>
          <w:rFonts w:ascii="Times New Roman" w:hAnsi="Times New Roman" w:cs="Times New Roman"/>
          <w:b/>
          <w:color w:val="auto"/>
          <w:kern w:val="2"/>
          <w:sz w:val="28"/>
          <w:szCs w:val="28"/>
        </w:rPr>
        <w:t>、有关此次招标事宜，也可按下列地址以书面或电话形式</w:t>
      </w:r>
      <w:r w:rsidR="00083B48">
        <w:rPr>
          <w:rFonts w:ascii="Times New Roman" w:hAnsi="Times New Roman" w:cs="Times New Roman" w:hint="eastAsia"/>
          <w:b/>
          <w:color w:val="auto"/>
          <w:kern w:val="2"/>
          <w:sz w:val="28"/>
          <w:szCs w:val="28"/>
        </w:rPr>
        <w:t>咨询</w:t>
      </w:r>
      <w:r w:rsidR="004E71BD">
        <w:rPr>
          <w:sz w:val="28"/>
          <w:szCs w:val="28"/>
        </w:rPr>
        <w:t>：</w:t>
      </w:r>
    </w:p>
    <w:p w:rsidR="004E71BD" w:rsidRDefault="004E71BD" w:rsidP="008E312A">
      <w:pPr>
        <w:pStyle w:val="Default"/>
        <w:ind w:firstLineChars="100" w:firstLine="280"/>
        <w:rPr>
          <w:sz w:val="28"/>
          <w:szCs w:val="28"/>
        </w:rPr>
      </w:pPr>
      <w:r>
        <w:rPr>
          <w:sz w:val="28"/>
          <w:szCs w:val="28"/>
        </w:rPr>
        <w:t>招标单位：</w:t>
      </w:r>
      <w:r w:rsidR="004E6EE7">
        <w:rPr>
          <w:rFonts w:hint="eastAsia"/>
          <w:sz w:val="28"/>
          <w:szCs w:val="28"/>
        </w:rPr>
        <w:t>深圳市</w:t>
      </w:r>
      <w:r>
        <w:rPr>
          <w:rFonts w:hint="eastAsia"/>
          <w:sz w:val="28"/>
          <w:szCs w:val="28"/>
        </w:rPr>
        <w:t>中芯</w:t>
      </w:r>
      <w:r>
        <w:rPr>
          <w:sz w:val="28"/>
          <w:szCs w:val="28"/>
        </w:rPr>
        <w:t>供应链有限公司</w:t>
      </w:r>
      <w:r w:rsidR="005F36D5">
        <w:rPr>
          <w:rFonts w:hint="eastAsia"/>
          <w:sz w:val="28"/>
          <w:szCs w:val="28"/>
        </w:rPr>
        <w:t>/</w:t>
      </w:r>
      <w:r w:rsidR="005F36D5">
        <w:rPr>
          <w:rFonts w:hint="eastAsia"/>
          <w:sz w:val="28"/>
          <w:szCs w:val="28"/>
        </w:rPr>
        <w:t>湖南中芯供应链有限公司</w:t>
      </w:r>
    </w:p>
    <w:p w:rsidR="000D406D" w:rsidRDefault="004E71BD" w:rsidP="008E312A">
      <w:pPr>
        <w:pStyle w:val="Default"/>
        <w:ind w:firstLineChars="100" w:firstLine="280"/>
        <w:rPr>
          <w:sz w:val="28"/>
          <w:szCs w:val="28"/>
        </w:rPr>
      </w:pPr>
      <w:r>
        <w:rPr>
          <w:sz w:val="28"/>
          <w:szCs w:val="28"/>
        </w:rPr>
        <w:t>联系人及方式：</w:t>
      </w:r>
      <w:r w:rsidR="00EC7D11">
        <w:rPr>
          <w:sz w:val="28"/>
          <w:szCs w:val="28"/>
        </w:rPr>
        <w:t>杨骑</w:t>
      </w:r>
    </w:p>
    <w:p w:rsidR="004E71BD" w:rsidRDefault="004E71BD" w:rsidP="008E312A">
      <w:pPr>
        <w:pStyle w:val="Default"/>
        <w:ind w:firstLineChars="100" w:firstLine="280"/>
        <w:rPr>
          <w:sz w:val="28"/>
          <w:szCs w:val="28"/>
        </w:rPr>
      </w:pPr>
      <w:r>
        <w:rPr>
          <w:sz w:val="28"/>
          <w:szCs w:val="28"/>
        </w:rPr>
        <w:t>电话：</w:t>
      </w:r>
      <w:r>
        <w:rPr>
          <w:rFonts w:hint="eastAsia"/>
          <w:sz w:val="28"/>
          <w:szCs w:val="28"/>
        </w:rPr>
        <w:t>1</w:t>
      </w:r>
      <w:r w:rsidR="00EC7D11">
        <w:rPr>
          <w:rFonts w:hint="eastAsia"/>
          <w:sz w:val="28"/>
          <w:szCs w:val="28"/>
        </w:rPr>
        <w:t>3510706983</w:t>
      </w:r>
    </w:p>
    <w:p w:rsidR="004E71BD" w:rsidRDefault="004E71BD" w:rsidP="008E312A">
      <w:pPr>
        <w:pStyle w:val="Default"/>
        <w:ind w:firstLineChars="100" w:firstLine="280"/>
        <w:rPr>
          <w:sz w:val="28"/>
          <w:szCs w:val="28"/>
        </w:rPr>
      </w:pPr>
      <w:r>
        <w:rPr>
          <w:sz w:val="28"/>
          <w:szCs w:val="28"/>
        </w:rPr>
        <w:t>邮箱：</w:t>
      </w:r>
      <w:r w:rsidR="00EC7D11">
        <w:rPr>
          <w:rFonts w:hint="eastAsia"/>
          <w:sz w:val="28"/>
          <w:szCs w:val="28"/>
        </w:rPr>
        <w:t>yang.qi</w:t>
      </w:r>
      <w:r w:rsidRPr="004E71BD">
        <w:rPr>
          <w:sz w:val="28"/>
          <w:szCs w:val="28"/>
        </w:rPr>
        <w:t>@cicsc.com</w:t>
      </w:r>
      <w:r>
        <w:rPr>
          <w:sz w:val="28"/>
          <w:szCs w:val="28"/>
        </w:rPr>
        <w:t>;</w:t>
      </w:r>
    </w:p>
    <w:p w:rsidR="004E71BD" w:rsidRDefault="004E71BD" w:rsidP="008E312A">
      <w:pPr>
        <w:pStyle w:val="Default"/>
        <w:ind w:firstLineChars="100" w:firstLine="280"/>
        <w:rPr>
          <w:sz w:val="28"/>
          <w:szCs w:val="28"/>
        </w:rPr>
      </w:pPr>
      <w:r>
        <w:rPr>
          <w:sz w:val="28"/>
          <w:szCs w:val="28"/>
        </w:rPr>
        <w:t>网址：</w:t>
      </w:r>
      <w:r>
        <w:rPr>
          <w:sz w:val="28"/>
          <w:szCs w:val="28"/>
        </w:rPr>
        <w:t>http://</w:t>
      </w:r>
      <w:r w:rsidRPr="004E71BD">
        <w:rPr>
          <w:sz w:val="28"/>
          <w:szCs w:val="28"/>
        </w:rPr>
        <w:t xml:space="preserve"> www.cicsc.com</w:t>
      </w:r>
    </w:p>
    <w:p w:rsidR="001D33EE" w:rsidRDefault="001D33EE" w:rsidP="004E6EE7">
      <w:pPr>
        <w:pStyle w:val="Default"/>
        <w:ind w:firstLineChars="100" w:firstLine="280"/>
        <w:rPr>
          <w:sz w:val="28"/>
          <w:szCs w:val="28"/>
        </w:rPr>
      </w:pPr>
    </w:p>
    <w:sectPr w:rsidR="001D33EE" w:rsidSect="00A12473">
      <w:headerReference w:type="default" r:id="rId9"/>
      <w:footerReference w:type="even" r:id="rId10"/>
      <w:footerReference w:type="default" r:id="rId11"/>
      <w:pgSz w:w="11906" w:h="16838"/>
      <w:pgMar w:top="1440" w:right="826" w:bottom="1440" w:left="10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1D7" w:rsidRDefault="008051D7" w:rsidP="00A12473">
      <w:r>
        <w:separator/>
      </w:r>
    </w:p>
  </w:endnote>
  <w:endnote w:type="continuationSeparator" w:id="1">
    <w:p w:rsidR="008051D7" w:rsidRDefault="008051D7" w:rsidP="00A124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FangSong">
    <w:altName w:val="Arial Unicode MS"/>
    <w:panose1 w:val="00000000000000000000"/>
    <w:charset w:val="00"/>
    <w:family w:val="swiss"/>
    <w:notTrueType/>
    <w:pitch w:val="default"/>
    <w:sig w:usb0="00000000" w:usb1="080E0000" w:usb2="00000010" w:usb3="00000000" w:csb0="00040001"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73" w:rsidRDefault="00C53DBD">
    <w:pPr>
      <w:pStyle w:val="aa"/>
      <w:framePr w:wrap="around" w:vAnchor="text" w:hAnchor="margin" w:xAlign="right" w:y="1"/>
      <w:rPr>
        <w:rStyle w:val="ad"/>
      </w:rPr>
    </w:pPr>
    <w:r>
      <w:rPr>
        <w:rStyle w:val="ad"/>
      </w:rPr>
      <w:fldChar w:fldCharType="begin"/>
    </w:r>
    <w:r w:rsidR="00EE39D1">
      <w:rPr>
        <w:rStyle w:val="ad"/>
      </w:rPr>
      <w:instrText xml:space="preserve">PAGE  </w:instrText>
    </w:r>
    <w:r>
      <w:rPr>
        <w:rStyle w:val="ad"/>
      </w:rPr>
      <w:fldChar w:fldCharType="end"/>
    </w:r>
  </w:p>
  <w:p w:rsidR="00A12473" w:rsidRDefault="00A12473">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73" w:rsidRDefault="00EE39D1">
    <w:pPr>
      <w:pStyle w:val="aa"/>
      <w:framePr w:wrap="around" w:vAnchor="text" w:hAnchor="page" w:x="9541" w:yAlign="top"/>
      <w:rPr>
        <w:rStyle w:val="ad"/>
      </w:rPr>
    </w:pPr>
    <w:r>
      <w:rPr>
        <w:rStyle w:val="ad"/>
        <w:rFonts w:hint="eastAsia"/>
      </w:rPr>
      <w:t>第</w:t>
    </w:r>
    <w:r w:rsidR="00C53DBD">
      <w:rPr>
        <w:rStyle w:val="ad"/>
      </w:rPr>
      <w:fldChar w:fldCharType="begin"/>
    </w:r>
    <w:r>
      <w:rPr>
        <w:rStyle w:val="ad"/>
      </w:rPr>
      <w:instrText xml:space="preserve">PAGE  </w:instrText>
    </w:r>
    <w:r w:rsidR="00C53DBD">
      <w:rPr>
        <w:rStyle w:val="ad"/>
      </w:rPr>
      <w:fldChar w:fldCharType="separate"/>
    </w:r>
    <w:r w:rsidR="004E2118">
      <w:rPr>
        <w:rStyle w:val="ad"/>
        <w:noProof/>
      </w:rPr>
      <w:t>1</w:t>
    </w:r>
    <w:r w:rsidR="00C53DBD">
      <w:rPr>
        <w:rStyle w:val="ad"/>
      </w:rPr>
      <w:fldChar w:fldCharType="end"/>
    </w:r>
    <w:r>
      <w:rPr>
        <w:rStyle w:val="ad"/>
        <w:rFonts w:hint="eastAsia"/>
      </w:rPr>
      <w:t>页</w:t>
    </w:r>
  </w:p>
  <w:p w:rsidR="00A12473" w:rsidRDefault="00A12473">
    <w:pPr>
      <w:pStyle w:val="aa"/>
      <w:ind w:right="360"/>
      <w:jc w:val="both"/>
      <w:rPr>
        <w:rFonts w:ascii="宋体" w:hAnsi="宋体"/>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1D7" w:rsidRDefault="008051D7" w:rsidP="00A12473">
      <w:r>
        <w:separator/>
      </w:r>
    </w:p>
  </w:footnote>
  <w:footnote w:type="continuationSeparator" w:id="1">
    <w:p w:rsidR="008051D7" w:rsidRDefault="008051D7" w:rsidP="00A124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2473" w:rsidRDefault="00EE39D1">
    <w:pPr>
      <w:ind w:leftChars="-288" w:left="-605" w:rightChars="-349" w:right="-733" w:firstLine="1024"/>
      <w:jc w:val="left"/>
      <w:rPr>
        <w:rFonts w:eastAsia="华文仿宋"/>
        <w:color w:val="595959" w:themeColor="text1" w:themeTint="A6"/>
        <w:sz w:val="20"/>
        <w:szCs w:val="20"/>
      </w:rPr>
    </w:pPr>
    <w:r>
      <w:rPr>
        <w:rFonts w:cs="宋体"/>
        <w:noProof/>
        <w:color w:val="000000"/>
        <w:kern w:val="0"/>
        <w:sz w:val="20"/>
        <w:szCs w:val="20"/>
      </w:rPr>
      <w:drawing>
        <wp:anchor distT="0" distB="0" distL="0" distR="0" simplePos="0" relativeHeight="251659264" behindDoc="1" locked="0" layoutInCell="1" allowOverlap="1">
          <wp:simplePos x="0" y="0"/>
          <wp:positionH relativeFrom="column">
            <wp:posOffset>68580</wp:posOffset>
          </wp:positionH>
          <wp:positionV relativeFrom="paragraph">
            <wp:posOffset>-113030</wp:posOffset>
          </wp:positionV>
          <wp:extent cx="1184910" cy="317500"/>
          <wp:effectExtent l="0" t="0" r="0" b="0"/>
          <wp:wrapThrough wrapText="bothSides">
            <wp:wrapPolygon edited="0">
              <wp:start x="1389" y="0"/>
              <wp:lineTo x="0" y="3758"/>
              <wp:lineTo x="0" y="17539"/>
              <wp:lineTo x="1389" y="20045"/>
              <wp:lineTo x="3820" y="20045"/>
              <wp:lineTo x="21183" y="18792"/>
              <wp:lineTo x="21183" y="1253"/>
              <wp:lineTo x="3820" y="0"/>
              <wp:lineTo x="1389" y="0"/>
            </wp:wrapPolygon>
          </wp:wrapThrough>
          <wp:docPr id="1" name="图片 4" descr="C:\Users\0191000539\Desktop\中芯供应链logo透明底（渐变logo）.png中芯供应链logo透明底（渐变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C:\Users\0191000539\Desktop\中芯供应链logo透明底（渐变logo）.png中芯供应链logo透明底（渐变logo）"/>
                  <pic:cNvPicPr>
                    <a:picLocks noChangeAspect="1" noChangeArrowheads="1"/>
                  </pic:cNvPicPr>
                </pic:nvPicPr>
                <pic:blipFill>
                  <a:blip r:embed="rId1"/>
                  <a:srcRect/>
                  <a:stretch>
                    <a:fillRect/>
                  </a:stretch>
                </pic:blipFill>
                <pic:spPr>
                  <a:xfrm>
                    <a:off x="0" y="0"/>
                    <a:ext cx="1184910" cy="317500"/>
                  </a:xfrm>
                  <a:prstGeom prst="rect">
                    <a:avLst/>
                  </a:prstGeom>
                  <a:noFill/>
                  <a:ln w="9525">
                    <a:noFill/>
                    <a:miter lim="800000"/>
                    <a:headEnd/>
                    <a:tailEnd/>
                  </a:ln>
                </pic:spPr>
              </pic:pic>
            </a:graphicData>
          </a:graphic>
        </wp:anchor>
      </w:drawing>
    </w:r>
    <w:r>
      <w:rPr>
        <w:rFonts w:cs="宋体"/>
        <w:noProof/>
        <w:color w:val="000000"/>
        <w:kern w:val="0"/>
        <w:sz w:val="20"/>
        <w:szCs w:val="20"/>
      </w:rPr>
      <w:drawing>
        <wp:anchor distT="0" distB="0" distL="114300" distR="114300" simplePos="0" relativeHeight="251658240" behindDoc="0" locked="0" layoutInCell="1" allowOverlap="1">
          <wp:simplePos x="0" y="0"/>
          <wp:positionH relativeFrom="margin">
            <wp:posOffset>-12700</wp:posOffset>
          </wp:positionH>
          <wp:positionV relativeFrom="paragraph">
            <wp:posOffset>201295</wp:posOffset>
          </wp:positionV>
          <wp:extent cx="6433185" cy="60325"/>
          <wp:effectExtent l="19050" t="0" r="5715" b="0"/>
          <wp:wrapTopAndBottom/>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r:embed="rId2"/>
                  <a:srcRect/>
                  <a:stretch>
                    <a:fillRect/>
                  </a:stretch>
                </pic:blipFill>
                <pic:spPr>
                  <a:xfrm>
                    <a:off x="0" y="0"/>
                    <a:ext cx="6433185" cy="60325"/>
                  </a:xfrm>
                  <a:prstGeom prst="rect">
                    <a:avLst/>
                  </a:prstGeom>
                  <a:noFill/>
                  <a:ln w="9525">
                    <a:noFill/>
                    <a:miter lim="800000"/>
                    <a:headEnd/>
                    <a:tailEnd/>
                  </a:ln>
                </pic:spPr>
              </pic:pic>
            </a:graphicData>
          </a:graphic>
        </wp:anchor>
      </w:drawing>
    </w: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3A7D"/>
    <w:multiLevelType w:val="hybridMultilevel"/>
    <w:tmpl w:val="186C348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10A12EC"/>
    <w:multiLevelType w:val="hybridMultilevel"/>
    <w:tmpl w:val="1158B81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1BC3B33"/>
    <w:multiLevelType w:val="hybridMultilevel"/>
    <w:tmpl w:val="FF309C3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2DA0129"/>
    <w:multiLevelType w:val="hybridMultilevel"/>
    <w:tmpl w:val="AE4AE162"/>
    <w:lvl w:ilvl="0" w:tplc="54FA732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057C267D"/>
    <w:multiLevelType w:val="hybridMultilevel"/>
    <w:tmpl w:val="91E6CD4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72019F8"/>
    <w:multiLevelType w:val="hybridMultilevel"/>
    <w:tmpl w:val="E3C216D8"/>
    <w:lvl w:ilvl="0" w:tplc="7E18C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8960777"/>
    <w:multiLevelType w:val="hybridMultilevel"/>
    <w:tmpl w:val="0A0E10D8"/>
    <w:lvl w:ilvl="0" w:tplc="D9B6BA7E">
      <w:start w:val="4"/>
      <w:numFmt w:val="decimalEnclosedCircle"/>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7">
    <w:nsid w:val="12B0287F"/>
    <w:multiLevelType w:val="hybridMultilevel"/>
    <w:tmpl w:val="887A54C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D3F26F3"/>
    <w:multiLevelType w:val="hybridMultilevel"/>
    <w:tmpl w:val="F314D8C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D882929"/>
    <w:multiLevelType w:val="multilevel"/>
    <w:tmpl w:val="6CFEBE46"/>
    <w:lvl w:ilvl="0">
      <w:start w:val="1"/>
      <w:numFmt w:val="decimal"/>
      <w:pStyle w:val="a"/>
      <w:suff w:val="space"/>
      <w:lvlText w:val="%1 "/>
      <w:lvlJc w:val="left"/>
      <w:pPr>
        <w:ind w:left="0" w:firstLine="0"/>
      </w:pPr>
      <w:rPr>
        <w:rFonts w:hint="eastAsia"/>
      </w:rPr>
    </w:lvl>
    <w:lvl w:ilvl="1">
      <w:start w:val="1"/>
      <w:numFmt w:val="decimal"/>
      <w:pStyle w:val="a0"/>
      <w:suff w:val="space"/>
      <w:lvlText w:val="%1.%2 "/>
      <w:lvlJc w:val="left"/>
      <w:pPr>
        <w:ind w:left="425" w:hanging="425"/>
      </w:pPr>
      <w:rPr>
        <w:rFonts w:hint="eastAsia"/>
      </w:rPr>
    </w:lvl>
    <w:lvl w:ilvl="2">
      <w:start w:val="1"/>
      <w:numFmt w:val="decimal"/>
      <w:pStyle w:val="a1"/>
      <w:suff w:val="space"/>
      <w:lvlText w:val="%1.%2.%3 "/>
      <w:lvlJc w:val="left"/>
      <w:pPr>
        <w:ind w:left="3402" w:firstLine="0"/>
      </w:pPr>
      <w:rPr>
        <w:rFonts w:hint="eastAsia"/>
      </w:rPr>
    </w:lvl>
    <w:lvl w:ilvl="3">
      <w:start w:val="1"/>
      <w:numFmt w:val="decimal"/>
      <w:pStyle w:val="a2"/>
      <w:suff w:val="space"/>
      <w:lvlText w:val="%1.%2.%3.%4 "/>
      <w:lvlJc w:val="left"/>
      <w:pPr>
        <w:ind w:left="0" w:firstLine="0"/>
      </w:pPr>
      <w:rPr>
        <w:rFonts w:hint="eastAsia"/>
      </w:rPr>
    </w:lvl>
    <w:lvl w:ilvl="4">
      <w:start w:val="1"/>
      <w:numFmt w:val="decimal"/>
      <w:pStyle w:val="a3"/>
      <w:suff w:val="space"/>
      <w:lvlText w:val="%1.%2.%3.%4.%5 "/>
      <w:lvlJc w:val="left"/>
      <w:pPr>
        <w:ind w:left="0" w:firstLine="0"/>
      </w:pPr>
      <w:rPr>
        <w:rFonts w:hint="eastAsia"/>
      </w:rPr>
    </w:lvl>
    <w:lvl w:ilvl="5">
      <w:start w:val="1"/>
      <w:numFmt w:val="decimal"/>
      <w:pStyle w:val="a4"/>
      <w:suff w:val="space"/>
      <w:lvlText w:val="%1.%2.%3.%4.%5.%6 "/>
      <w:lvlJc w:val="left"/>
      <w:pPr>
        <w:ind w:left="0" w:firstLine="0"/>
      </w:pPr>
      <w:rPr>
        <w:rFonts w:hint="eastAsia"/>
      </w:rPr>
    </w:lvl>
    <w:lvl w:ilvl="6">
      <w:start w:val="1"/>
      <w:numFmt w:val="decimal"/>
      <w:lvlText w:val="%1.%2.%3.%4.%5.%6.%7"/>
      <w:lvlJc w:val="left"/>
      <w:pPr>
        <w:tabs>
          <w:tab w:val="num" w:pos="1786"/>
        </w:tabs>
        <w:ind w:left="425" w:hanging="425"/>
      </w:pPr>
      <w:rPr>
        <w:rFonts w:hint="eastAsia"/>
      </w:rPr>
    </w:lvl>
    <w:lvl w:ilvl="7">
      <w:start w:val="1"/>
      <w:numFmt w:val="decimal"/>
      <w:lvlText w:val="%1.%2.%3.%4.%5.%6.%7.%8"/>
      <w:lvlJc w:val="left"/>
      <w:pPr>
        <w:tabs>
          <w:tab w:val="num" w:pos="2013"/>
        </w:tabs>
        <w:ind w:left="425" w:hanging="425"/>
      </w:pPr>
      <w:rPr>
        <w:rFonts w:hint="eastAsia"/>
      </w:rPr>
    </w:lvl>
    <w:lvl w:ilvl="8">
      <w:start w:val="1"/>
      <w:numFmt w:val="decimal"/>
      <w:lvlText w:val="%1.%2.%3.%4.%5.%6.%7.%8.%9"/>
      <w:lvlJc w:val="left"/>
      <w:pPr>
        <w:tabs>
          <w:tab w:val="num" w:pos="2240"/>
        </w:tabs>
        <w:ind w:left="425" w:hanging="425"/>
      </w:pPr>
      <w:rPr>
        <w:rFonts w:hint="eastAsia"/>
      </w:rPr>
    </w:lvl>
  </w:abstractNum>
  <w:abstractNum w:abstractNumId="10">
    <w:nsid w:val="22705B09"/>
    <w:multiLevelType w:val="hybridMultilevel"/>
    <w:tmpl w:val="BFBE8E8E"/>
    <w:lvl w:ilvl="0" w:tplc="266A1B12">
      <w:start w:val="2"/>
      <w:numFmt w:val="decimal"/>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11">
    <w:nsid w:val="265D7235"/>
    <w:multiLevelType w:val="hybridMultilevel"/>
    <w:tmpl w:val="7ACA007A"/>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8A45E95"/>
    <w:multiLevelType w:val="hybridMultilevel"/>
    <w:tmpl w:val="6D8856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8EC2250"/>
    <w:multiLevelType w:val="hybridMultilevel"/>
    <w:tmpl w:val="A874D67A"/>
    <w:lvl w:ilvl="0" w:tplc="F5BAA7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F143D83"/>
    <w:multiLevelType w:val="hybridMultilevel"/>
    <w:tmpl w:val="9566D894"/>
    <w:lvl w:ilvl="0" w:tplc="D0ACDCDC">
      <w:start w:val="1"/>
      <w:numFmt w:val="decimal"/>
      <w:lvlText w:val="%1."/>
      <w:lvlJc w:val="left"/>
      <w:pPr>
        <w:ind w:left="360" w:hanging="360"/>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BA02655"/>
    <w:multiLevelType w:val="hybridMultilevel"/>
    <w:tmpl w:val="0E5AD1AC"/>
    <w:lvl w:ilvl="0" w:tplc="A7C85180">
      <w:start w:val="1"/>
      <w:numFmt w:val="decimal"/>
      <w:lvlText w:val="%1."/>
      <w:lvlJc w:val="left"/>
      <w:pPr>
        <w:ind w:left="360" w:hanging="360"/>
      </w:pPr>
      <w:rPr>
        <w:rFonts w:hint="default"/>
      </w:rPr>
    </w:lvl>
    <w:lvl w:ilvl="1" w:tplc="96249232">
      <w:start w:val="1"/>
      <w:numFmt w:val="decimalEnclosedCircle"/>
      <w:lvlText w:val="%2"/>
      <w:lvlJc w:val="left"/>
      <w:pPr>
        <w:ind w:left="780" w:hanging="360"/>
      </w:pPr>
      <w:rPr>
        <w:rFonts w:hint="default"/>
      </w:rPr>
    </w:lvl>
    <w:lvl w:ilvl="2" w:tplc="56323A4C">
      <w:start w:val="6"/>
      <w:numFmt w:val="japaneseCounting"/>
      <w:lvlText w:val="%3、"/>
      <w:lvlJc w:val="left"/>
      <w:pPr>
        <w:ind w:left="1260" w:hanging="42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21C5E4A"/>
    <w:multiLevelType w:val="hybridMultilevel"/>
    <w:tmpl w:val="AA306D70"/>
    <w:lvl w:ilvl="0" w:tplc="D54A15DC">
      <w:start w:val="1"/>
      <w:numFmt w:val="decimalEnclosedCircle"/>
      <w:lvlText w:val="%1"/>
      <w:lvlJc w:val="left"/>
      <w:pPr>
        <w:ind w:left="720" w:hanging="360"/>
      </w:pPr>
      <w:rPr>
        <w:rFonts w:asciiTheme="minorEastAsia" w:eastAsiaTheme="minorEastAsia" w:hAnsiTheme="minorEastAsia" w:cs="Times New Roman"/>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7">
    <w:nsid w:val="4C076EA5"/>
    <w:multiLevelType w:val="hybridMultilevel"/>
    <w:tmpl w:val="164CCAAA"/>
    <w:lvl w:ilvl="0" w:tplc="07CA3816">
      <w:start w:val="1"/>
      <w:numFmt w:val="japaneseCounting"/>
      <w:lvlText w:val="%1、"/>
      <w:lvlJc w:val="left"/>
      <w:pPr>
        <w:ind w:left="570" w:hanging="570"/>
      </w:pPr>
      <w:rPr>
        <w:rFonts w:ascii="宋体" w:hAnsi="宋体" w:hint="default"/>
        <w:color w:val="auto"/>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E740551"/>
    <w:multiLevelType w:val="hybridMultilevel"/>
    <w:tmpl w:val="4F804B4C"/>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F861226"/>
    <w:multiLevelType w:val="hybridMultilevel"/>
    <w:tmpl w:val="DD8E3144"/>
    <w:lvl w:ilvl="0" w:tplc="C2387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3A11BD9"/>
    <w:multiLevelType w:val="hybridMultilevel"/>
    <w:tmpl w:val="8E748086"/>
    <w:lvl w:ilvl="0" w:tplc="342E2B6E">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72268CA"/>
    <w:multiLevelType w:val="hybridMultilevel"/>
    <w:tmpl w:val="83E2E310"/>
    <w:lvl w:ilvl="0" w:tplc="04090015">
      <w:start w:val="1"/>
      <w:numFmt w:val="upperLetter"/>
      <w:lvlText w:val="%1."/>
      <w:lvlJc w:val="left"/>
      <w:pPr>
        <w:ind w:left="420" w:hanging="420"/>
      </w:pPr>
    </w:lvl>
    <w:lvl w:ilvl="1" w:tplc="04090019">
      <w:start w:val="1"/>
      <w:numFmt w:val="lowerLetter"/>
      <w:lvlText w:val="%2)"/>
      <w:lvlJc w:val="left"/>
      <w:pPr>
        <w:ind w:left="840" w:hanging="420"/>
      </w:pPr>
    </w:lvl>
    <w:lvl w:ilvl="2" w:tplc="665C6360">
      <w:start w:val="1"/>
      <w:numFmt w:val="lowerLetter"/>
      <w:lvlText w:val="%3）"/>
      <w:lvlJc w:val="left"/>
      <w:pPr>
        <w:ind w:left="1495"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B1C0348"/>
    <w:multiLevelType w:val="hybridMultilevel"/>
    <w:tmpl w:val="364C5D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BF334C2"/>
    <w:multiLevelType w:val="hybridMultilevel"/>
    <w:tmpl w:val="4D6A5A3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FCA22F8"/>
    <w:multiLevelType w:val="hybridMultilevel"/>
    <w:tmpl w:val="57AE38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0515B67"/>
    <w:multiLevelType w:val="hybridMultilevel"/>
    <w:tmpl w:val="FF72509C"/>
    <w:lvl w:ilvl="0" w:tplc="6FDCD3E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6">
    <w:nsid w:val="647C27EC"/>
    <w:multiLevelType w:val="hybridMultilevel"/>
    <w:tmpl w:val="BBDC6B98"/>
    <w:lvl w:ilvl="0" w:tplc="509E36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740523D"/>
    <w:multiLevelType w:val="hybridMultilevel"/>
    <w:tmpl w:val="5B82FC2C"/>
    <w:lvl w:ilvl="0" w:tplc="04090019">
      <w:start w:val="1"/>
      <w:numFmt w:val="lowerLetter"/>
      <w:lvlText w:val="%1)"/>
      <w:lvlJc w:val="left"/>
      <w:pPr>
        <w:ind w:left="971" w:hanging="420"/>
      </w:pPr>
    </w:lvl>
    <w:lvl w:ilvl="1" w:tplc="04090019" w:tentative="1">
      <w:start w:val="1"/>
      <w:numFmt w:val="lowerLetter"/>
      <w:lvlText w:val="%2)"/>
      <w:lvlJc w:val="left"/>
      <w:pPr>
        <w:ind w:left="1391" w:hanging="420"/>
      </w:pPr>
    </w:lvl>
    <w:lvl w:ilvl="2" w:tplc="0409001B" w:tentative="1">
      <w:start w:val="1"/>
      <w:numFmt w:val="lowerRoman"/>
      <w:lvlText w:val="%3."/>
      <w:lvlJc w:val="right"/>
      <w:pPr>
        <w:ind w:left="1811" w:hanging="420"/>
      </w:pPr>
    </w:lvl>
    <w:lvl w:ilvl="3" w:tplc="0409000F" w:tentative="1">
      <w:start w:val="1"/>
      <w:numFmt w:val="decimal"/>
      <w:lvlText w:val="%4."/>
      <w:lvlJc w:val="left"/>
      <w:pPr>
        <w:ind w:left="2231" w:hanging="420"/>
      </w:pPr>
    </w:lvl>
    <w:lvl w:ilvl="4" w:tplc="04090019" w:tentative="1">
      <w:start w:val="1"/>
      <w:numFmt w:val="lowerLetter"/>
      <w:lvlText w:val="%5)"/>
      <w:lvlJc w:val="left"/>
      <w:pPr>
        <w:ind w:left="2651" w:hanging="420"/>
      </w:pPr>
    </w:lvl>
    <w:lvl w:ilvl="5" w:tplc="0409001B" w:tentative="1">
      <w:start w:val="1"/>
      <w:numFmt w:val="lowerRoman"/>
      <w:lvlText w:val="%6."/>
      <w:lvlJc w:val="right"/>
      <w:pPr>
        <w:ind w:left="3071" w:hanging="420"/>
      </w:pPr>
    </w:lvl>
    <w:lvl w:ilvl="6" w:tplc="0409000F" w:tentative="1">
      <w:start w:val="1"/>
      <w:numFmt w:val="decimal"/>
      <w:lvlText w:val="%7."/>
      <w:lvlJc w:val="left"/>
      <w:pPr>
        <w:ind w:left="3491" w:hanging="420"/>
      </w:pPr>
    </w:lvl>
    <w:lvl w:ilvl="7" w:tplc="04090019" w:tentative="1">
      <w:start w:val="1"/>
      <w:numFmt w:val="lowerLetter"/>
      <w:lvlText w:val="%8)"/>
      <w:lvlJc w:val="left"/>
      <w:pPr>
        <w:ind w:left="3911" w:hanging="420"/>
      </w:pPr>
    </w:lvl>
    <w:lvl w:ilvl="8" w:tplc="0409001B" w:tentative="1">
      <w:start w:val="1"/>
      <w:numFmt w:val="lowerRoman"/>
      <w:lvlText w:val="%9."/>
      <w:lvlJc w:val="right"/>
      <w:pPr>
        <w:ind w:left="4331" w:hanging="420"/>
      </w:pPr>
    </w:lvl>
  </w:abstractNum>
  <w:abstractNum w:abstractNumId="28">
    <w:nsid w:val="69C90B80"/>
    <w:multiLevelType w:val="hybridMultilevel"/>
    <w:tmpl w:val="93F80D0A"/>
    <w:lvl w:ilvl="0" w:tplc="C25CF5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E4D4A40"/>
    <w:multiLevelType w:val="hybridMultilevel"/>
    <w:tmpl w:val="5F8E5E30"/>
    <w:lvl w:ilvl="0" w:tplc="D028396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28652BB"/>
    <w:multiLevelType w:val="hybridMultilevel"/>
    <w:tmpl w:val="2BF6DEFC"/>
    <w:lvl w:ilvl="0" w:tplc="D028396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73234408"/>
    <w:multiLevelType w:val="hybridMultilevel"/>
    <w:tmpl w:val="6C64D282"/>
    <w:lvl w:ilvl="0" w:tplc="A1B64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4651019"/>
    <w:multiLevelType w:val="hybridMultilevel"/>
    <w:tmpl w:val="8B54AA9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5307B8F"/>
    <w:multiLevelType w:val="hybridMultilevel"/>
    <w:tmpl w:val="F358181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60F01A5"/>
    <w:multiLevelType w:val="hybridMultilevel"/>
    <w:tmpl w:val="A68A76E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76351B96"/>
    <w:multiLevelType w:val="hybridMultilevel"/>
    <w:tmpl w:val="2598BF5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79783B5C"/>
    <w:multiLevelType w:val="hybridMultilevel"/>
    <w:tmpl w:val="1ACE9102"/>
    <w:lvl w:ilvl="0" w:tplc="01404838">
      <w:start w:val="1"/>
      <w:numFmt w:val="decimal"/>
      <w:lvlText w:val="%1．"/>
      <w:lvlJc w:val="left"/>
      <w:pPr>
        <w:ind w:left="360" w:hanging="360"/>
      </w:pPr>
      <w:rPr>
        <w:rFonts w:hint="default"/>
      </w:rPr>
    </w:lvl>
    <w:lvl w:ilvl="1" w:tplc="6F822A7C">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A7417A9"/>
    <w:multiLevelType w:val="hybridMultilevel"/>
    <w:tmpl w:val="66764A58"/>
    <w:lvl w:ilvl="0" w:tplc="D0283960">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nsid w:val="7B275864"/>
    <w:multiLevelType w:val="hybridMultilevel"/>
    <w:tmpl w:val="CEF2A024"/>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F890546"/>
    <w:multiLevelType w:val="hybridMultilevel"/>
    <w:tmpl w:val="6B0655AE"/>
    <w:lvl w:ilvl="0" w:tplc="6A6C2500">
      <w:start w:val="1"/>
      <w:numFmt w:val="decimal"/>
      <w:lvlText w:val="%1."/>
      <w:lvlJc w:val="left"/>
      <w:pPr>
        <w:ind w:left="360" w:hanging="360"/>
      </w:pPr>
      <w:rPr>
        <w:rFonts w:ascii="Times New Roman" w:eastAsia="宋体" w:hAnsi="Times New Roman" w:cs="Times New Roman"/>
        <w:color w:val="333333"/>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7"/>
  </w:num>
  <w:num w:numId="2">
    <w:abstractNumId w:val="20"/>
  </w:num>
  <w:num w:numId="3">
    <w:abstractNumId w:val="21"/>
  </w:num>
  <w:num w:numId="4">
    <w:abstractNumId w:val="38"/>
  </w:num>
  <w:num w:numId="5">
    <w:abstractNumId w:val="2"/>
  </w:num>
  <w:num w:numId="6">
    <w:abstractNumId w:val="35"/>
  </w:num>
  <w:num w:numId="7">
    <w:abstractNumId w:val="33"/>
  </w:num>
  <w:num w:numId="8">
    <w:abstractNumId w:val="4"/>
  </w:num>
  <w:num w:numId="9">
    <w:abstractNumId w:val="0"/>
  </w:num>
  <w:num w:numId="10">
    <w:abstractNumId w:val="23"/>
  </w:num>
  <w:num w:numId="11">
    <w:abstractNumId w:val="22"/>
  </w:num>
  <w:num w:numId="12">
    <w:abstractNumId w:val="7"/>
  </w:num>
  <w:num w:numId="13">
    <w:abstractNumId w:val="34"/>
  </w:num>
  <w:num w:numId="14">
    <w:abstractNumId w:val="1"/>
  </w:num>
  <w:num w:numId="15">
    <w:abstractNumId w:val="18"/>
  </w:num>
  <w:num w:numId="16">
    <w:abstractNumId w:val="12"/>
  </w:num>
  <w:num w:numId="17">
    <w:abstractNumId w:val="8"/>
  </w:num>
  <w:num w:numId="18">
    <w:abstractNumId w:val="11"/>
  </w:num>
  <w:num w:numId="19">
    <w:abstractNumId w:val="32"/>
  </w:num>
  <w:num w:numId="20">
    <w:abstractNumId w:val="24"/>
  </w:num>
  <w:num w:numId="21">
    <w:abstractNumId w:val="29"/>
  </w:num>
  <w:num w:numId="22">
    <w:abstractNumId w:val="30"/>
  </w:num>
  <w:num w:numId="23">
    <w:abstractNumId w:val="3"/>
  </w:num>
  <w:num w:numId="24">
    <w:abstractNumId w:val="36"/>
  </w:num>
  <w:num w:numId="25">
    <w:abstractNumId w:val="28"/>
  </w:num>
  <w:num w:numId="26">
    <w:abstractNumId w:val="13"/>
  </w:num>
  <w:num w:numId="27">
    <w:abstractNumId w:val="31"/>
  </w:num>
  <w:num w:numId="28">
    <w:abstractNumId w:val="16"/>
  </w:num>
  <w:num w:numId="29">
    <w:abstractNumId w:val="25"/>
  </w:num>
  <w:num w:numId="30">
    <w:abstractNumId w:val="26"/>
  </w:num>
  <w:num w:numId="31">
    <w:abstractNumId w:val="6"/>
  </w:num>
  <w:num w:numId="32">
    <w:abstractNumId w:val="9"/>
  </w:num>
  <w:num w:numId="33">
    <w:abstractNumId w:val="17"/>
  </w:num>
  <w:num w:numId="34">
    <w:abstractNumId w:val="15"/>
  </w:num>
  <w:num w:numId="35">
    <w:abstractNumId w:val="5"/>
  </w:num>
  <w:num w:numId="36">
    <w:abstractNumId w:val="19"/>
  </w:num>
  <w:num w:numId="37">
    <w:abstractNumId w:val="39"/>
  </w:num>
  <w:num w:numId="38">
    <w:abstractNumId w:val="14"/>
  </w:num>
  <w:num w:numId="39">
    <w:abstractNumId w:val="10"/>
  </w:num>
  <w:num w:numId="4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68BC"/>
    <w:rsid w:val="00010C28"/>
    <w:rsid w:val="0002369D"/>
    <w:rsid w:val="00025C3C"/>
    <w:rsid w:val="00033794"/>
    <w:rsid w:val="0004687D"/>
    <w:rsid w:val="00063581"/>
    <w:rsid w:val="0006633F"/>
    <w:rsid w:val="00072F8D"/>
    <w:rsid w:val="00083B48"/>
    <w:rsid w:val="00092939"/>
    <w:rsid w:val="000939CD"/>
    <w:rsid w:val="00094C39"/>
    <w:rsid w:val="000A2BEB"/>
    <w:rsid w:val="000A504B"/>
    <w:rsid w:val="000A65B5"/>
    <w:rsid w:val="000B46A2"/>
    <w:rsid w:val="000B7D8B"/>
    <w:rsid w:val="000C31D6"/>
    <w:rsid w:val="000D406D"/>
    <w:rsid w:val="000D544E"/>
    <w:rsid w:val="000E1194"/>
    <w:rsid w:val="000E21A9"/>
    <w:rsid w:val="000E3B38"/>
    <w:rsid w:val="000E461D"/>
    <w:rsid w:val="000F5D82"/>
    <w:rsid w:val="001252F9"/>
    <w:rsid w:val="00126145"/>
    <w:rsid w:val="00127469"/>
    <w:rsid w:val="00136DF2"/>
    <w:rsid w:val="001375B8"/>
    <w:rsid w:val="00150F80"/>
    <w:rsid w:val="001526C9"/>
    <w:rsid w:val="00153A2C"/>
    <w:rsid w:val="00154473"/>
    <w:rsid w:val="001767E6"/>
    <w:rsid w:val="00180D38"/>
    <w:rsid w:val="00184D5A"/>
    <w:rsid w:val="00185691"/>
    <w:rsid w:val="00190A8D"/>
    <w:rsid w:val="001A0160"/>
    <w:rsid w:val="001A40E8"/>
    <w:rsid w:val="001B21A1"/>
    <w:rsid w:val="001B708C"/>
    <w:rsid w:val="001C6C3B"/>
    <w:rsid w:val="001D33EE"/>
    <w:rsid w:val="001E6E96"/>
    <w:rsid w:val="001F30DA"/>
    <w:rsid w:val="001F40FE"/>
    <w:rsid w:val="001F49A8"/>
    <w:rsid w:val="00200E7D"/>
    <w:rsid w:val="00201EAF"/>
    <w:rsid w:val="00211102"/>
    <w:rsid w:val="00216F92"/>
    <w:rsid w:val="002257B0"/>
    <w:rsid w:val="00233920"/>
    <w:rsid w:val="00235BE5"/>
    <w:rsid w:val="00244D42"/>
    <w:rsid w:val="00256936"/>
    <w:rsid w:val="00260683"/>
    <w:rsid w:val="002638E1"/>
    <w:rsid w:val="00283E19"/>
    <w:rsid w:val="002853EC"/>
    <w:rsid w:val="0029536D"/>
    <w:rsid w:val="002955D3"/>
    <w:rsid w:val="002C0B4D"/>
    <w:rsid w:val="002C393D"/>
    <w:rsid w:val="002D02AF"/>
    <w:rsid w:val="002D35FA"/>
    <w:rsid w:val="002D7E8A"/>
    <w:rsid w:val="002E2EA1"/>
    <w:rsid w:val="002E5342"/>
    <w:rsid w:val="002F7B69"/>
    <w:rsid w:val="00306AF0"/>
    <w:rsid w:val="00312C1A"/>
    <w:rsid w:val="00312DD1"/>
    <w:rsid w:val="00314E5E"/>
    <w:rsid w:val="00315260"/>
    <w:rsid w:val="00317D8E"/>
    <w:rsid w:val="0032566A"/>
    <w:rsid w:val="003313AD"/>
    <w:rsid w:val="00347C9D"/>
    <w:rsid w:val="003504B5"/>
    <w:rsid w:val="00353AF2"/>
    <w:rsid w:val="003714C1"/>
    <w:rsid w:val="00374607"/>
    <w:rsid w:val="00380C4B"/>
    <w:rsid w:val="0039026F"/>
    <w:rsid w:val="00397784"/>
    <w:rsid w:val="003A0E67"/>
    <w:rsid w:val="003A4AB7"/>
    <w:rsid w:val="003A7D45"/>
    <w:rsid w:val="003B59B5"/>
    <w:rsid w:val="003C224C"/>
    <w:rsid w:val="003D00C5"/>
    <w:rsid w:val="003D49DE"/>
    <w:rsid w:val="003E60B0"/>
    <w:rsid w:val="003E6A29"/>
    <w:rsid w:val="003F58F6"/>
    <w:rsid w:val="00400682"/>
    <w:rsid w:val="00405BD1"/>
    <w:rsid w:val="00413229"/>
    <w:rsid w:val="004168C3"/>
    <w:rsid w:val="00417AFA"/>
    <w:rsid w:val="0042206F"/>
    <w:rsid w:val="00424A94"/>
    <w:rsid w:val="0044018A"/>
    <w:rsid w:val="00447E90"/>
    <w:rsid w:val="00452DAD"/>
    <w:rsid w:val="004555AB"/>
    <w:rsid w:val="00455F50"/>
    <w:rsid w:val="0046088D"/>
    <w:rsid w:val="00464338"/>
    <w:rsid w:val="00483BE9"/>
    <w:rsid w:val="00490751"/>
    <w:rsid w:val="004910D0"/>
    <w:rsid w:val="004946A6"/>
    <w:rsid w:val="00496C43"/>
    <w:rsid w:val="004A7BDF"/>
    <w:rsid w:val="004B5D46"/>
    <w:rsid w:val="004B7BAB"/>
    <w:rsid w:val="004D4C9A"/>
    <w:rsid w:val="004E004A"/>
    <w:rsid w:val="004E0B6E"/>
    <w:rsid w:val="004E2118"/>
    <w:rsid w:val="004E59B2"/>
    <w:rsid w:val="004E6EE7"/>
    <w:rsid w:val="004E71BD"/>
    <w:rsid w:val="004E7327"/>
    <w:rsid w:val="0050210D"/>
    <w:rsid w:val="0050533C"/>
    <w:rsid w:val="00505A09"/>
    <w:rsid w:val="00524197"/>
    <w:rsid w:val="00526927"/>
    <w:rsid w:val="00533615"/>
    <w:rsid w:val="005358A9"/>
    <w:rsid w:val="005528A1"/>
    <w:rsid w:val="00564F1F"/>
    <w:rsid w:val="00565A4B"/>
    <w:rsid w:val="00574EEC"/>
    <w:rsid w:val="00587001"/>
    <w:rsid w:val="00591636"/>
    <w:rsid w:val="0059411B"/>
    <w:rsid w:val="005A1076"/>
    <w:rsid w:val="005A40DF"/>
    <w:rsid w:val="005A6AB1"/>
    <w:rsid w:val="005A724A"/>
    <w:rsid w:val="005B0258"/>
    <w:rsid w:val="005B7E48"/>
    <w:rsid w:val="005C3F46"/>
    <w:rsid w:val="005C755C"/>
    <w:rsid w:val="005D7DE3"/>
    <w:rsid w:val="005E48B3"/>
    <w:rsid w:val="005E59FD"/>
    <w:rsid w:val="005F02D4"/>
    <w:rsid w:val="005F36D5"/>
    <w:rsid w:val="005F56A6"/>
    <w:rsid w:val="0060159D"/>
    <w:rsid w:val="00604AB5"/>
    <w:rsid w:val="006073EE"/>
    <w:rsid w:val="00611EA0"/>
    <w:rsid w:val="00615CE1"/>
    <w:rsid w:val="00620346"/>
    <w:rsid w:val="00623496"/>
    <w:rsid w:val="00623DC9"/>
    <w:rsid w:val="006300D3"/>
    <w:rsid w:val="00632C19"/>
    <w:rsid w:val="00634145"/>
    <w:rsid w:val="00655309"/>
    <w:rsid w:val="0065606C"/>
    <w:rsid w:val="006574A8"/>
    <w:rsid w:val="00660C9D"/>
    <w:rsid w:val="00661C02"/>
    <w:rsid w:val="00680D5C"/>
    <w:rsid w:val="00684C8E"/>
    <w:rsid w:val="006877B1"/>
    <w:rsid w:val="00690BB8"/>
    <w:rsid w:val="006A1961"/>
    <w:rsid w:val="006A1FE6"/>
    <w:rsid w:val="006C2714"/>
    <w:rsid w:val="006C5E85"/>
    <w:rsid w:val="006C60A2"/>
    <w:rsid w:val="006D287D"/>
    <w:rsid w:val="006D6020"/>
    <w:rsid w:val="006D7CA8"/>
    <w:rsid w:val="006E1ACB"/>
    <w:rsid w:val="006E3A06"/>
    <w:rsid w:val="006F6A3E"/>
    <w:rsid w:val="00701CC1"/>
    <w:rsid w:val="007066B1"/>
    <w:rsid w:val="00712832"/>
    <w:rsid w:val="007217EC"/>
    <w:rsid w:val="00721D71"/>
    <w:rsid w:val="0072530D"/>
    <w:rsid w:val="007343AD"/>
    <w:rsid w:val="00740082"/>
    <w:rsid w:val="007416B9"/>
    <w:rsid w:val="007461A8"/>
    <w:rsid w:val="00752540"/>
    <w:rsid w:val="00753A53"/>
    <w:rsid w:val="00753D07"/>
    <w:rsid w:val="007711C7"/>
    <w:rsid w:val="00771468"/>
    <w:rsid w:val="00793203"/>
    <w:rsid w:val="007A7E0D"/>
    <w:rsid w:val="007A7FF1"/>
    <w:rsid w:val="007B19F9"/>
    <w:rsid w:val="007B4B98"/>
    <w:rsid w:val="007C33E4"/>
    <w:rsid w:val="007D5AD6"/>
    <w:rsid w:val="007E771D"/>
    <w:rsid w:val="007F30EF"/>
    <w:rsid w:val="0080107A"/>
    <w:rsid w:val="00801E09"/>
    <w:rsid w:val="008051D7"/>
    <w:rsid w:val="00814C36"/>
    <w:rsid w:val="00816484"/>
    <w:rsid w:val="00817B85"/>
    <w:rsid w:val="00825079"/>
    <w:rsid w:val="00830E7F"/>
    <w:rsid w:val="0083329F"/>
    <w:rsid w:val="008353E2"/>
    <w:rsid w:val="0084205E"/>
    <w:rsid w:val="00843F31"/>
    <w:rsid w:val="00844F97"/>
    <w:rsid w:val="00866E80"/>
    <w:rsid w:val="00867460"/>
    <w:rsid w:val="00896D40"/>
    <w:rsid w:val="008A280C"/>
    <w:rsid w:val="008B64CA"/>
    <w:rsid w:val="008D703D"/>
    <w:rsid w:val="008E1F04"/>
    <w:rsid w:val="008E312A"/>
    <w:rsid w:val="008F6742"/>
    <w:rsid w:val="00915A95"/>
    <w:rsid w:val="009213C8"/>
    <w:rsid w:val="0092356E"/>
    <w:rsid w:val="00930536"/>
    <w:rsid w:val="009409E1"/>
    <w:rsid w:val="00942F6F"/>
    <w:rsid w:val="009439AB"/>
    <w:rsid w:val="009512E6"/>
    <w:rsid w:val="0095359D"/>
    <w:rsid w:val="009559E7"/>
    <w:rsid w:val="00955A54"/>
    <w:rsid w:val="00966C2C"/>
    <w:rsid w:val="00971DDC"/>
    <w:rsid w:val="009765E0"/>
    <w:rsid w:val="00977B29"/>
    <w:rsid w:val="009836E2"/>
    <w:rsid w:val="009A2152"/>
    <w:rsid w:val="009B3896"/>
    <w:rsid w:val="009C3876"/>
    <w:rsid w:val="009C5C71"/>
    <w:rsid w:val="009D0699"/>
    <w:rsid w:val="009D2465"/>
    <w:rsid w:val="009D74D9"/>
    <w:rsid w:val="009D76A3"/>
    <w:rsid w:val="009E43DD"/>
    <w:rsid w:val="009E748B"/>
    <w:rsid w:val="009F279B"/>
    <w:rsid w:val="00A03266"/>
    <w:rsid w:val="00A04367"/>
    <w:rsid w:val="00A107E7"/>
    <w:rsid w:val="00A12473"/>
    <w:rsid w:val="00A22250"/>
    <w:rsid w:val="00A47BF5"/>
    <w:rsid w:val="00A5040D"/>
    <w:rsid w:val="00A513D5"/>
    <w:rsid w:val="00A533F5"/>
    <w:rsid w:val="00A544D8"/>
    <w:rsid w:val="00A568BC"/>
    <w:rsid w:val="00A62262"/>
    <w:rsid w:val="00A65997"/>
    <w:rsid w:val="00A6621C"/>
    <w:rsid w:val="00A66E90"/>
    <w:rsid w:val="00A83DAB"/>
    <w:rsid w:val="00A9096E"/>
    <w:rsid w:val="00A94850"/>
    <w:rsid w:val="00A95088"/>
    <w:rsid w:val="00AA696B"/>
    <w:rsid w:val="00AB0307"/>
    <w:rsid w:val="00AB0602"/>
    <w:rsid w:val="00AC1506"/>
    <w:rsid w:val="00AC4276"/>
    <w:rsid w:val="00AC74BD"/>
    <w:rsid w:val="00AE53C8"/>
    <w:rsid w:val="00AF0EAA"/>
    <w:rsid w:val="00AF1E7C"/>
    <w:rsid w:val="00AF2537"/>
    <w:rsid w:val="00AF58C5"/>
    <w:rsid w:val="00AF68A7"/>
    <w:rsid w:val="00AF7F5F"/>
    <w:rsid w:val="00B01E74"/>
    <w:rsid w:val="00B04751"/>
    <w:rsid w:val="00B05368"/>
    <w:rsid w:val="00B07D54"/>
    <w:rsid w:val="00B12666"/>
    <w:rsid w:val="00B22F41"/>
    <w:rsid w:val="00B2763F"/>
    <w:rsid w:val="00B317D6"/>
    <w:rsid w:val="00B322DC"/>
    <w:rsid w:val="00B33389"/>
    <w:rsid w:val="00B41B2A"/>
    <w:rsid w:val="00B53079"/>
    <w:rsid w:val="00B531DC"/>
    <w:rsid w:val="00B5677D"/>
    <w:rsid w:val="00B576C0"/>
    <w:rsid w:val="00B86043"/>
    <w:rsid w:val="00B90EAE"/>
    <w:rsid w:val="00B91150"/>
    <w:rsid w:val="00BA05CB"/>
    <w:rsid w:val="00BA0727"/>
    <w:rsid w:val="00BA0953"/>
    <w:rsid w:val="00BA0DAF"/>
    <w:rsid w:val="00BA6504"/>
    <w:rsid w:val="00BA7E44"/>
    <w:rsid w:val="00BB30CF"/>
    <w:rsid w:val="00BB4088"/>
    <w:rsid w:val="00BB7917"/>
    <w:rsid w:val="00BC0381"/>
    <w:rsid w:val="00BD0011"/>
    <w:rsid w:val="00BD4FF2"/>
    <w:rsid w:val="00BD64DC"/>
    <w:rsid w:val="00BF33F5"/>
    <w:rsid w:val="00BF3DA8"/>
    <w:rsid w:val="00BF40D8"/>
    <w:rsid w:val="00BF4994"/>
    <w:rsid w:val="00BF755D"/>
    <w:rsid w:val="00C053A5"/>
    <w:rsid w:val="00C20920"/>
    <w:rsid w:val="00C37A4E"/>
    <w:rsid w:val="00C4722B"/>
    <w:rsid w:val="00C50168"/>
    <w:rsid w:val="00C53DBD"/>
    <w:rsid w:val="00C761BB"/>
    <w:rsid w:val="00C803E5"/>
    <w:rsid w:val="00C83C64"/>
    <w:rsid w:val="00C83D5B"/>
    <w:rsid w:val="00C849D1"/>
    <w:rsid w:val="00C90314"/>
    <w:rsid w:val="00C9081D"/>
    <w:rsid w:val="00C942A3"/>
    <w:rsid w:val="00C97E85"/>
    <w:rsid w:val="00CA30D4"/>
    <w:rsid w:val="00CD61D4"/>
    <w:rsid w:val="00CE2FBE"/>
    <w:rsid w:val="00CF303F"/>
    <w:rsid w:val="00CF39AE"/>
    <w:rsid w:val="00CF4E5C"/>
    <w:rsid w:val="00D10251"/>
    <w:rsid w:val="00D3774E"/>
    <w:rsid w:val="00D4787E"/>
    <w:rsid w:val="00D518CC"/>
    <w:rsid w:val="00D53029"/>
    <w:rsid w:val="00D53614"/>
    <w:rsid w:val="00D643F4"/>
    <w:rsid w:val="00D64EE3"/>
    <w:rsid w:val="00D73082"/>
    <w:rsid w:val="00D763E8"/>
    <w:rsid w:val="00D80917"/>
    <w:rsid w:val="00D87EB2"/>
    <w:rsid w:val="00D955AC"/>
    <w:rsid w:val="00DA12AB"/>
    <w:rsid w:val="00DA1922"/>
    <w:rsid w:val="00DA3851"/>
    <w:rsid w:val="00DC2484"/>
    <w:rsid w:val="00DF46EE"/>
    <w:rsid w:val="00DF5F10"/>
    <w:rsid w:val="00E153F6"/>
    <w:rsid w:val="00E1659B"/>
    <w:rsid w:val="00E225C2"/>
    <w:rsid w:val="00E31366"/>
    <w:rsid w:val="00E332AD"/>
    <w:rsid w:val="00E37124"/>
    <w:rsid w:val="00E42F2D"/>
    <w:rsid w:val="00E43842"/>
    <w:rsid w:val="00E51E46"/>
    <w:rsid w:val="00E621BF"/>
    <w:rsid w:val="00E6423B"/>
    <w:rsid w:val="00E73B5E"/>
    <w:rsid w:val="00E83230"/>
    <w:rsid w:val="00E84E6D"/>
    <w:rsid w:val="00E87889"/>
    <w:rsid w:val="00E922AA"/>
    <w:rsid w:val="00E943EE"/>
    <w:rsid w:val="00E95A75"/>
    <w:rsid w:val="00EA506A"/>
    <w:rsid w:val="00EC0866"/>
    <w:rsid w:val="00EC5AA4"/>
    <w:rsid w:val="00EC7D11"/>
    <w:rsid w:val="00ED0E04"/>
    <w:rsid w:val="00ED2688"/>
    <w:rsid w:val="00ED34DA"/>
    <w:rsid w:val="00ED78D6"/>
    <w:rsid w:val="00EE22A8"/>
    <w:rsid w:val="00EE39D1"/>
    <w:rsid w:val="00EE4FB0"/>
    <w:rsid w:val="00EE76C5"/>
    <w:rsid w:val="00EF7E19"/>
    <w:rsid w:val="00F158AD"/>
    <w:rsid w:val="00F22253"/>
    <w:rsid w:val="00F248BF"/>
    <w:rsid w:val="00F31D8D"/>
    <w:rsid w:val="00F42EAC"/>
    <w:rsid w:val="00F43516"/>
    <w:rsid w:val="00F5474F"/>
    <w:rsid w:val="00F547A6"/>
    <w:rsid w:val="00F552C7"/>
    <w:rsid w:val="00F722EE"/>
    <w:rsid w:val="00F73D4A"/>
    <w:rsid w:val="00F86ED6"/>
    <w:rsid w:val="00FC1AEB"/>
    <w:rsid w:val="00FC348D"/>
    <w:rsid w:val="00FD06CB"/>
    <w:rsid w:val="00FD5D72"/>
    <w:rsid w:val="00FE2ABB"/>
    <w:rsid w:val="00FF0AAD"/>
    <w:rsid w:val="00FF2869"/>
    <w:rsid w:val="00FF345D"/>
    <w:rsid w:val="01A920B5"/>
    <w:rsid w:val="01D07888"/>
    <w:rsid w:val="11AF2A68"/>
    <w:rsid w:val="2E685EFE"/>
    <w:rsid w:val="306A6489"/>
    <w:rsid w:val="349371A8"/>
    <w:rsid w:val="35A73264"/>
    <w:rsid w:val="44B856BC"/>
    <w:rsid w:val="44C70D28"/>
    <w:rsid w:val="454D50D5"/>
    <w:rsid w:val="4A52209D"/>
    <w:rsid w:val="69797C2C"/>
    <w:rsid w:val="6C32201A"/>
    <w:rsid w:val="6DB23A54"/>
    <w:rsid w:val="732D5196"/>
    <w:rsid w:val="769174E0"/>
    <w:rsid w:val="7F5E1A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A12473"/>
    <w:pPr>
      <w:widowControl w:val="0"/>
      <w:jc w:val="both"/>
    </w:pPr>
    <w:rPr>
      <w:kern w:val="2"/>
      <w:sz w:val="21"/>
      <w:szCs w:val="24"/>
    </w:rPr>
  </w:style>
  <w:style w:type="paragraph" w:styleId="1">
    <w:name w:val="heading 1"/>
    <w:basedOn w:val="a5"/>
    <w:next w:val="a5"/>
    <w:link w:val="1Char"/>
    <w:uiPriority w:val="9"/>
    <w:qFormat/>
    <w:rsid w:val="00260683"/>
    <w:pPr>
      <w:keepNext/>
      <w:keepLines/>
      <w:spacing w:before="340" w:after="330" w:line="578" w:lineRule="auto"/>
      <w:outlineLvl w:val="0"/>
    </w:pPr>
    <w:rPr>
      <w:b/>
      <w:bCs/>
      <w:kern w:val="44"/>
      <w:sz w:val="44"/>
      <w:szCs w:val="44"/>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alloon Text"/>
    <w:basedOn w:val="a5"/>
    <w:link w:val="Char"/>
    <w:uiPriority w:val="99"/>
    <w:unhideWhenUsed/>
    <w:qFormat/>
    <w:rsid w:val="00A12473"/>
    <w:rPr>
      <w:sz w:val="18"/>
      <w:szCs w:val="18"/>
    </w:rPr>
  </w:style>
  <w:style w:type="paragraph" w:styleId="aa">
    <w:name w:val="footer"/>
    <w:basedOn w:val="a5"/>
    <w:semiHidden/>
    <w:rsid w:val="00A12473"/>
    <w:pPr>
      <w:tabs>
        <w:tab w:val="center" w:pos="4153"/>
        <w:tab w:val="right" w:pos="8306"/>
      </w:tabs>
      <w:snapToGrid w:val="0"/>
      <w:jc w:val="left"/>
    </w:pPr>
    <w:rPr>
      <w:sz w:val="18"/>
      <w:szCs w:val="18"/>
    </w:rPr>
  </w:style>
  <w:style w:type="paragraph" w:styleId="ab">
    <w:name w:val="header"/>
    <w:basedOn w:val="a5"/>
    <w:semiHidden/>
    <w:rsid w:val="00A12473"/>
    <w:pPr>
      <w:pBdr>
        <w:bottom w:val="single" w:sz="6" w:space="1" w:color="auto"/>
      </w:pBdr>
      <w:tabs>
        <w:tab w:val="center" w:pos="4153"/>
        <w:tab w:val="right" w:pos="8306"/>
      </w:tabs>
      <w:snapToGrid w:val="0"/>
      <w:jc w:val="center"/>
    </w:pPr>
    <w:rPr>
      <w:sz w:val="18"/>
      <w:szCs w:val="18"/>
    </w:rPr>
  </w:style>
  <w:style w:type="paragraph" w:styleId="ac">
    <w:name w:val="Normal (Web)"/>
    <w:basedOn w:val="a5"/>
    <w:uiPriority w:val="99"/>
    <w:unhideWhenUsed/>
    <w:rsid w:val="00A12473"/>
    <w:pPr>
      <w:widowControl/>
      <w:jc w:val="left"/>
    </w:pPr>
    <w:rPr>
      <w:rFonts w:ascii="宋体" w:hAnsi="宋体" w:cs="宋体"/>
      <w:kern w:val="0"/>
      <w:sz w:val="24"/>
    </w:rPr>
  </w:style>
  <w:style w:type="character" w:styleId="ad">
    <w:name w:val="page number"/>
    <w:basedOn w:val="a6"/>
    <w:semiHidden/>
    <w:rsid w:val="00A12473"/>
  </w:style>
  <w:style w:type="character" w:styleId="ae">
    <w:name w:val="Emphasis"/>
    <w:basedOn w:val="a6"/>
    <w:uiPriority w:val="20"/>
    <w:qFormat/>
    <w:rsid w:val="00A12473"/>
    <w:rPr>
      <w:i/>
      <w:iCs/>
    </w:rPr>
  </w:style>
  <w:style w:type="character" w:customStyle="1" w:styleId="Char">
    <w:name w:val="批注框文本 Char"/>
    <w:basedOn w:val="a6"/>
    <w:link w:val="a9"/>
    <w:uiPriority w:val="99"/>
    <w:semiHidden/>
    <w:qFormat/>
    <w:rsid w:val="00A12473"/>
    <w:rPr>
      <w:kern w:val="2"/>
      <w:sz w:val="18"/>
      <w:szCs w:val="18"/>
    </w:rPr>
  </w:style>
  <w:style w:type="character" w:customStyle="1" w:styleId="apple-converted-space">
    <w:name w:val="apple-converted-space"/>
    <w:basedOn w:val="a6"/>
    <w:qFormat/>
    <w:rsid w:val="00A12473"/>
  </w:style>
  <w:style w:type="table" w:customStyle="1" w:styleId="TableNormal">
    <w:name w:val="Table Normal"/>
    <w:uiPriority w:val="2"/>
    <w:semiHidden/>
    <w:unhideWhenUsed/>
    <w:qFormat/>
    <w:rsid w:val="00B53079"/>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
    <w:name w:val="Body Text"/>
    <w:basedOn w:val="a5"/>
    <w:link w:val="Char0"/>
    <w:uiPriority w:val="1"/>
    <w:qFormat/>
    <w:rsid w:val="00B53079"/>
    <w:pPr>
      <w:autoSpaceDE w:val="0"/>
      <w:autoSpaceDN w:val="0"/>
      <w:jc w:val="left"/>
    </w:pPr>
    <w:rPr>
      <w:rFonts w:ascii="Calibri" w:eastAsia="Calibri" w:hAnsi="Calibri" w:cs="Calibri"/>
      <w:kern w:val="0"/>
      <w:sz w:val="24"/>
      <w:lang w:eastAsia="en-US"/>
    </w:rPr>
  </w:style>
  <w:style w:type="character" w:customStyle="1" w:styleId="Char0">
    <w:name w:val="正文文本 Char"/>
    <w:basedOn w:val="a6"/>
    <w:link w:val="af"/>
    <w:uiPriority w:val="1"/>
    <w:rsid w:val="00B53079"/>
    <w:rPr>
      <w:rFonts w:ascii="Calibri" w:eastAsia="Calibri" w:hAnsi="Calibri" w:cs="Calibri"/>
      <w:sz w:val="24"/>
      <w:szCs w:val="24"/>
      <w:lang w:eastAsia="en-US"/>
    </w:rPr>
  </w:style>
  <w:style w:type="paragraph" w:customStyle="1" w:styleId="11">
    <w:name w:val="标题 11"/>
    <w:basedOn w:val="a5"/>
    <w:uiPriority w:val="1"/>
    <w:qFormat/>
    <w:rsid w:val="00B53079"/>
    <w:pPr>
      <w:autoSpaceDE w:val="0"/>
      <w:autoSpaceDN w:val="0"/>
      <w:spacing w:before="1"/>
      <w:ind w:left="137"/>
      <w:outlineLvl w:val="1"/>
    </w:pPr>
    <w:rPr>
      <w:rFonts w:ascii="Calibri" w:eastAsia="Calibri" w:hAnsi="Calibri" w:cs="Calibri"/>
      <w:b/>
      <w:bCs/>
      <w:kern w:val="0"/>
      <w:sz w:val="24"/>
      <w:lang w:eastAsia="en-US"/>
    </w:rPr>
  </w:style>
  <w:style w:type="paragraph" w:customStyle="1" w:styleId="TableParagraph">
    <w:name w:val="Table Paragraph"/>
    <w:basedOn w:val="a5"/>
    <w:uiPriority w:val="1"/>
    <w:qFormat/>
    <w:rsid w:val="00B53079"/>
    <w:pPr>
      <w:autoSpaceDE w:val="0"/>
      <w:autoSpaceDN w:val="0"/>
      <w:spacing w:before="98"/>
      <w:ind w:left="511" w:right="519"/>
      <w:jc w:val="center"/>
    </w:pPr>
    <w:rPr>
      <w:rFonts w:ascii="Arial" w:eastAsia="Arial" w:hAnsi="Arial" w:cs="Arial"/>
      <w:kern w:val="0"/>
      <w:sz w:val="22"/>
      <w:szCs w:val="22"/>
      <w:lang w:eastAsia="en-US"/>
    </w:rPr>
  </w:style>
  <w:style w:type="character" w:customStyle="1" w:styleId="1Char">
    <w:name w:val="标题 1 Char"/>
    <w:basedOn w:val="a6"/>
    <w:link w:val="1"/>
    <w:uiPriority w:val="9"/>
    <w:rsid w:val="00260683"/>
    <w:rPr>
      <w:b/>
      <w:bCs/>
      <w:kern w:val="44"/>
      <w:sz w:val="44"/>
      <w:szCs w:val="44"/>
    </w:rPr>
  </w:style>
  <w:style w:type="paragraph" w:styleId="af0">
    <w:name w:val="Title"/>
    <w:basedOn w:val="a5"/>
    <w:next w:val="a5"/>
    <w:link w:val="Char1"/>
    <w:uiPriority w:val="10"/>
    <w:qFormat/>
    <w:rsid w:val="00260683"/>
    <w:pPr>
      <w:spacing w:before="240" w:after="60"/>
      <w:jc w:val="center"/>
      <w:outlineLvl w:val="0"/>
    </w:pPr>
    <w:rPr>
      <w:rFonts w:asciiTheme="majorHAnsi" w:hAnsiTheme="majorHAnsi" w:cstheme="majorBidi"/>
      <w:b/>
      <w:bCs/>
      <w:sz w:val="32"/>
      <w:szCs w:val="32"/>
    </w:rPr>
  </w:style>
  <w:style w:type="character" w:customStyle="1" w:styleId="Char1">
    <w:name w:val="标题 Char"/>
    <w:basedOn w:val="a6"/>
    <w:link w:val="af0"/>
    <w:uiPriority w:val="10"/>
    <w:rsid w:val="00260683"/>
    <w:rPr>
      <w:rFonts w:asciiTheme="majorHAnsi" w:hAnsiTheme="majorHAnsi" w:cstheme="majorBidi"/>
      <w:b/>
      <w:bCs/>
      <w:kern w:val="2"/>
      <w:sz w:val="32"/>
      <w:szCs w:val="32"/>
    </w:rPr>
  </w:style>
  <w:style w:type="paragraph" w:styleId="af1">
    <w:name w:val="List Paragraph"/>
    <w:basedOn w:val="a5"/>
    <w:uiPriority w:val="99"/>
    <w:unhideWhenUsed/>
    <w:rsid w:val="00632C19"/>
    <w:pPr>
      <w:ind w:firstLineChars="200" w:firstLine="420"/>
    </w:pPr>
  </w:style>
  <w:style w:type="paragraph" w:customStyle="1" w:styleId="a0">
    <w:name w:val="一级条标题"/>
    <w:basedOn w:val="a5"/>
    <w:rsid w:val="00B90EAE"/>
    <w:pPr>
      <w:numPr>
        <w:ilvl w:val="1"/>
        <w:numId w:val="32"/>
      </w:numPr>
      <w:spacing w:line="300" w:lineRule="auto"/>
      <w:ind w:firstLine="0"/>
      <w:outlineLvl w:val="1"/>
    </w:pPr>
    <w:rPr>
      <w:rFonts w:ascii="黑体" w:eastAsia="黑体" w:hAnsi="黑体" w:cs="宋体"/>
      <w:kern w:val="21"/>
      <w:szCs w:val="20"/>
    </w:rPr>
  </w:style>
  <w:style w:type="paragraph" w:customStyle="1" w:styleId="a1">
    <w:name w:val="二级条标题"/>
    <w:basedOn w:val="a5"/>
    <w:next w:val="a5"/>
    <w:rsid w:val="00B90EAE"/>
    <w:pPr>
      <w:numPr>
        <w:ilvl w:val="2"/>
        <w:numId w:val="32"/>
      </w:numPr>
      <w:spacing w:line="300" w:lineRule="auto"/>
      <w:outlineLvl w:val="2"/>
    </w:pPr>
    <w:rPr>
      <w:rFonts w:ascii="黑体" w:eastAsia="黑体" w:hAnsi="黑体" w:cs="宋体"/>
      <w:kern w:val="21"/>
      <w:szCs w:val="20"/>
    </w:rPr>
  </w:style>
  <w:style w:type="paragraph" w:customStyle="1" w:styleId="a2">
    <w:name w:val="三级条标题"/>
    <w:basedOn w:val="a5"/>
    <w:next w:val="a5"/>
    <w:uiPriority w:val="99"/>
    <w:rsid w:val="00B90EAE"/>
    <w:pPr>
      <w:numPr>
        <w:ilvl w:val="3"/>
        <w:numId w:val="32"/>
      </w:numPr>
      <w:spacing w:line="300" w:lineRule="auto"/>
      <w:outlineLvl w:val="3"/>
    </w:pPr>
    <w:rPr>
      <w:rFonts w:ascii="黑体" w:eastAsia="黑体" w:hAnsi="黑体" w:cs="宋体"/>
      <w:kern w:val="21"/>
      <w:szCs w:val="20"/>
    </w:rPr>
  </w:style>
  <w:style w:type="paragraph" w:customStyle="1" w:styleId="a3">
    <w:name w:val="四级条标题"/>
    <w:basedOn w:val="a5"/>
    <w:next w:val="a5"/>
    <w:uiPriority w:val="99"/>
    <w:rsid w:val="00B90EAE"/>
    <w:pPr>
      <w:numPr>
        <w:ilvl w:val="4"/>
        <w:numId w:val="32"/>
      </w:numPr>
      <w:spacing w:line="300" w:lineRule="auto"/>
      <w:outlineLvl w:val="4"/>
    </w:pPr>
    <w:rPr>
      <w:rFonts w:ascii="黑体" w:eastAsia="黑体" w:hAnsi="黑体" w:cs="宋体"/>
      <w:kern w:val="21"/>
      <w:szCs w:val="20"/>
    </w:rPr>
  </w:style>
  <w:style w:type="paragraph" w:customStyle="1" w:styleId="a4">
    <w:name w:val="五级条标题"/>
    <w:basedOn w:val="a5"/>
    <w:next w:val="a5"/>
    <w:uiPriority w:val="99"/>
    <w:rsid w:val="00B90EAE"/>
    <w:pPr>
      <w:numPr>
        <w:ilvl w:val="5"/>
        <w:numId w:val="32"/>
      </w:numPr>
      <w:spacing w:line="300" w:lineRule="auto"/>
      <w:outlineLvl w:val="5"/>
    </w:pPr>
    <w:rPr>
      <w:rFonts w:ascii="黑体" w:eastAsia="黑体" w:hAnsi="黑体" w:cs="宋体"/>
      <w:kern w:val="21"/>
      <w:szCs w:val="20"/>
    </w:rPr>
  </w:style>
  <w:style w:type="paragraph" w:customStyle="1" w:styleId="a">
    <w:name w:val="章标题"/>
    <w:basedOn w:val="a5"/>
    <w:uiPriority w:val="99"/>
    <w:rsid w:val="00B90EAE"/>
    <w:pPr>
      <w:numPr>
        <w:numId w:val="32"/>
      </w:numPr>
      <w:spacing w:beforeLines="100" w:afterLines="50" w:line="300" w:lineRule="auto"/>
      <w:outlineLvl w:val="0"/>
    </w:pPr>
    <w:rPr>
      <w:rFonts w:ascii="黑体" w:eastAsia="黑体" w:hAnsi="黑体" w:cs="宋体"/>
      <w:kern w:val="21"/>
      <w:szCs w:val="20"/>
    </w:rPr>
  </w:style>
  <w:style w:type="character" w:styleId="af2">
    <w:name w:val="Hyperlink"/>
    <w:basedOn w:val="a6"/>
    <w:unhideWhenUsed/>
    <w:rsid w:val="00867460"/>
    <w:rPr>
      <w:color w:val="0000FF" w:themeColor="hyperlink"/>
      <w:u w:val="single"/>
    </w:rPr>
  </w:style>
  <w:style w:type="paragraph" w:customStyle="1" w:styleId="Default">
    <w:name w:val="Default"/>
    <w:rsid w:val="007A7E0D"/>
    <w:pPr>
      <w:widowControl w:val="0"/>
      <w:autoSpaceDE w:val="0"/>
      <w:autoSpaceDN w:val="0"/>
      <w:adjustRightInd w:val="0"/>
    </w:pPr>
    <w:rPr>
      <w:rFonts w:ascii="FangSong" w:hAnsi="FangSong" w:cs="FangSong"/>
      <w:color w:val="000000"/>
      <w:sz w:val="24"/>
      <w:szCs w:val="24"/>
    </w:rPr>
  </w:style>
</w:styles>
</file>

<file path=word/webSettings.xml><?xml version="1.0" encoding="utf-8"?>
<w:webSettings xmlns:r="http://schemas.openxmlformats.org/officeDocument/2006/relationships" xmlns:w="http://schemas.openxmlformats.org/wordprocessingml/2006/main">
  <w:divs>
    <w:div w:id="55202132">
      <w:bodyDiv w:val="1"/>
      <w:marLeft w:val="0"/>
      <w:marRight w:val="0"/>
      <w:marTop w:val="0"/>
      <w:marBottom w:val="0"/>
      <w:divBdr>
        <w:top w:val="none" w:sz="0" w:space="0" w:color="auto"/>
        <w:left w:val="none" w:sz="0" w:space="0" w:color="auto"/>
        <w:bottom w:val="none" w:sz="0" w:space="0" w:color="auto"/>
        <w:right w:val="none" w:sz="0" w:space="0" w:color="auto"/>
      </w:divBdr>
    </w:div>
    <w:div w:id="68694951">
      <w:bodyDiv w:val="1"/>
      <w:marLeft w:val="0"/>
      <w:marRight w:val="0"/>
      <w:marTop w:val="0"/>
      <w:marBottom w:val="0"/>
      <w:divBdr>
        <w:top w:val="none" w:sz="0" w:space="0" w:color="auto"/>
        <w:left w:val="none" w:sz="0" w:space="0" w:color="auto"/>
        <w:bottom w:val="none" w:sz="0" w:space="0" w:color="auto"/>
        <w:right w:val="none" w:sz="0" w:space="0" w:color="auto"/>
      </w:divBdr>
    </w:div>
    <w:div w:id="117920579">
      <w:bodyDiv w:val="1"/>
      <w:marLeft w:val="0"/>
      <w:marRight w:val="0"/>
      <w:marTop w:val="0"/>
      <w:marBottom w:val="0"/>
      <w:divBdr>
        <w:top w:val="none" w:sz="0" w:space="0" w:color="auto"/>
        <w:left w:val="none" w:sz="0" w:space="0" w:color="auto"/>
        <w:bottom w:val="none" w:sz="0" w:space="0" w:color="auto"/>
        <w:right w:val="none" w:sz="0" w:space="0" w:color="auto"/>
      </w:divBdr>
    </w:div>
    <w:div w:id="393285763">
      <w:bodyDiv w:val="1"/>
      <w:marLeft w:val="0"/>
      <w:marRight w:val="0"/>
      <w:marTop w:val="0"/>
      <w:marBottom w:val="0"/>
      <w:divBdr>
        <w:top w:val="none" w:sz="0" w:space="0" w:color="auto"/>
        <w:left w:val="none" w:sz="0" w:space="0" w:color="auto"/>
        <w:bottom w:val="none" w:sz="0" w:space="0" w:color="auto"/>
        <w:right w:val="none" w:sz="0" w:space="0" w:color="auto"/>
      </w:divBdr>
    </w:div>
    <w:div w:id="958028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ang.wanqing@cicsc.com;%20yang.qi@cics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4</Pages>
  <Words>254</Words>
  <Characters>1453</Characters>
  <Application>Microsoft Office Word</Application>
  <DocSecurity>0</DocSecurity>
  <Lines>12</Lines>
  <Paragraphs>3</Paragraphs>
  <ScaleCrop>false</ScaleCrop>
  <Company>HP</Company>
  <LinksUpToDate>false</LinksUpToDate>
  <CharactersWithSpaces>1704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中芯供应链CICSC</dc:creator>
  <cp:lastModifiedBy>杨骑</cp:lastModifiedBy>
  <cp:revision>58</cp:revision>
  <cp:lastPrinted>2018-06-04T10:36:00Z</cp:lastPrinted>
  <dcterms:created xsi:type="dcterms:W3CDTF">2019-05-16T09:21:00Z</dcterms:created>
  <dcterms:modified xsi:type="dcterms:W3CDTF">2021-07-14T07:40:00Z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